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ECFF">
    <v:background id="_x0000_s2049" o:bwmode="white" fillcolor="#ccecff">
      <v:fill r:id="rId9" o:title="Blue tissue paper" type="tile"/>
    </v:background>
  </w:background>
  <w:body>
    <w:tbl>
      <w:tblPr>
        <w:tblStyle w:val="HostTable"/>
        <w:tblW w:w="0" w:type="auto"/>
        <w:jc w:val="right"/>
        <w:tblLayout w:type="fixed"/>
        <w:tblLook w:val="04A0" w:firstRow="1" w:lastRow="0" w:firstColumn="1" w:lastColumn="0" w:noHBand="0" w:noVBand="1"/>
        <w:tblDescription w:val="Layout table"/>
      </w:tblPr>
      <w:tblGrid>
        <w:gridCol w:w="3960"/>
        <w:gridCol w:w="1159"/>
        <w:gridCol w:w="4320"/>
        <w:gridCol w:w="4579"/>
      </w:tblGrid>
      <w:tr w:rsidR="00066459" w14:paraId="6D516C42" w14:textId="77777777" w:rsidTr="00D467A5">
        <w:trPr>
          <w:cantSplit/>
          <w:trHeight w:hRule="exact" w:val="10368"/>
          <w:tblHeader/>
          <w:jc w:val="right"/>
        </w:trPr>
        <w:tc>
          <w:tcPr>
            <w:tcW w:w="3960" w:type="dxa"/>
            <w:shd w:val="clear" w:color="auto" w:fill="FFFFFF" w:themeFill="background1"/>
            <w:tcMar>
              <w:top w:w="288" w:type="dxa"/>
              <w:right w:w="720" w:type="dxa"/>
            </w:tcMar>
          </w:tcPr>
          <w:p w14:paraId="02BFB158" w14:textId="77777777" w:rsidR="00507A2A" w:rsidRPr="00A031FA" w:rsidRDefault="00507A2A" w:rsidP="00507A2A">
            <w:pPr>
              <w:autoSpaceDE w:val="0"/>
              <w:autoSpaceDN w:val="0"/>
              <w:adjustRightInd w:val="0"/>
              <w:spacing w:after="0" w:line="240" w:lineRule="auto"/>
              <w:rPr>
                <w:rFonts w:ascii="HelveticaNeue-CondensedBlack" w:hAnsi="HelveticaNeue-CondensedBlack" w:cs="HelveticaNeue-CondensedBlack"/>
                <w:color w:val="17406D" w:themeColor="text2"/>
                <w:kern w:val="0"/>
                <w:sz w:val="24"/>
                <w:szCs w:val="24"/>
              </w:rPr>
            </w:pPr>
            <w:r w:rsidRPr="00A031FA">
              <w:rPr>
                <w:rFonts w:ascii="HelveticaNeue-CondensedBlack" w:hAnsi="HelveticaNeue-CondensedBlack" w:cs="HelveticaNeue-CondensedBlack"/>
                <w:b/>
                <w:bCs/>
                <w:color w:val="17406D" w:themeColor="text2"/>
                <w:kern w:val="0"/>
                <w:sz w:val="28"/>
                <w:szCs w:val="28"/>
              </w:rPr>
              <w:t>Conference Details</w:t>
            </w:r>
            <w:r w:rsidRPr="00A031FA">
              <w:rPr>
                <w:rFonts w:ascii="HelveticaNeue-CondensedBlack" w:hAnsi="HelveticaNeue-CondensedBlack" w:cs="HelveticaNeue-CondensedBlack"/>
                <w:color w:val="17406D" w:themeColor="text2"/>
                <w:kern w:val="0"/>
                <w:sz w:val="24"/>
                <w:szCs w:val="24"/>
              </w:rPr>
              <w:t xml:space="preserve">      </w:t>
            </w:r>
          </w:p>
          <w:p w14:paraId="0A4381A0" w14:textId="77777777" w:rsidR="00507A2A" w:rsidRPr="00A031FA" w:rsidRDefault="00507A2A" w:rsidP="00507A2A">
            <w:pPr>
              <w:autoSpaceDE w:val="0"/>
              <w:autoSpaceDN w:val="0"/>
              <w:adjustRightInd w:val="0"/>
              <w:spacing w:after="0" w:line="240" w:lineRule="auto"/>
              <w:rPr>
                <w:rFonts w:ascii="HelveticaNeue-CondensedBlack" w:hAnsi="HelveticaNeue-CondensedBlack" w:cs="HelveticaNeue-CondensedBlack"/>
                <w:color w:val="17406D" w:themeColor="text2"/>
                <w:kern w:val="0"/>
                <w:sz w:val="24"/>
                <w:szCs w:val="24"/>
              </w:rPr>
            </w:pPr>
          </w:p>
          <w:p w14:paraId="175C69A7" w14:textId="7B3F65B4" w:rsidR="00507A2A" w:rsidRPr="00A031FA" w:rsidRDefault="00507A2A" w:rsidP="00507A2A">
            <w:pPr>
              <w:autoSpaceDE w:val="0"/>
              <w:autoSpaceDN w:val="0"/>
              <w:adjustRightInd w:val="0"/>
              <w:spacing w:after="0" w:line="240" w:lineRule="auto"/>
              <w:rPr>
                <w:rFonts w:ascii="HelveticaNeue-CondensedBlack" w:hAnsi="HelveticaNeue-CondensedBlack" w:cs="HelveticaNeue-CondensedBlack"/>
                <w:b/>
                <w:bCs/>
                <w:color w:val="17406D" w:themeColor="text2"/>
                <w:kern w:val="0"/>
                <w:sz w:val="28"/>
                <w:szCs w:val="28"/>
              </w:rPr>
            </w:pPr>
            <w:r w:rsidRPr="00A031FA">
              <w:rPr>
                <w:rFonts w:ascii="HelveticaNeue-CondensedBlack" w:hAnsi="HelveticaNeue-CondensedBlack" w:cs="HelveticaNeue-CondensedBlack"/>
                <w:b/>
                <w:bCs/>
                <w:color w:val="17406D" w:themeColor="text2"/>
                <w:kern w:val="0"/>
                <w:sz w:val="28"/>
                <w:szCs w:val="28"/>
              </w:rPr>
              <w:t xml:space="preserve">Friday </w:t>
            </w:r>
            <w:r w:rsidR="00F05FE1" w:rsidRPr="00A031FA">
              <w:rPr>
                <w:rFonts w:ascii="HelveticaNeue-CondensedBlack" w:hAnsi="HelveticaNeue-CondensedBlack" w:cs="HelveticaNeue-CondensedBlack"/>
                <w:b/>
                <w:bCs/>
                <w:color w:val="17406D" w:themeColor="text2"/>
                <w:kern w:val="0"/>
                <w:sz w:val="28"/>
                <w:szCs w:val="28"/>
              </w:rPr>
              <w:t>May 12</w:t>
            </w:r>
            <w:r w:rsidRPr="00A031FA">
              <w:rPr>
                <w:rFonts w:ascii="HelveticaNeue-CondensedBlack" w:hAnsi="HelveticaNeue-CondensedBlack" w:cs="HelveticaNeue-CondensedBlack"/>
                <w:b/>
                <w:bCs/>
                <w:color w:val="17406D" w:themeColor="text2"/>
                <w:kern w:val="0"/>
                <w:sz w:val="28"/>
                <w:szCs w:val="28"/>
              </w:rPr>
              <w:t>, 20</w:t>
            </w:r>
            <w:r w:rsidR="00F05FE1" w:rsidRPr="00A031FA">
              <w:rPr>
                <w:rFonts w:ascii="HelveticaNeue-CondensedBlack" w:hAnsi="HelveticaNeue-CondensedBlack" w:cs="HelveticaNeue-CondensedBlack"/>
                <w:b/>
                <w:bCs/>
                <w:color w:val="17406D" w:themeColor="text2"/>
                <w:kern w:val="0"/>
                <w:sz w:val="28"/>
                <w:szCs w:val="28"/>
              </w:rPr>
              <w:t>23</w:t>
            </w:r>
          </w:p>
          <w:p w14:paraId="4F4DDE9E" w14:textId="3DAAC285" w:rsidR="00507A2A" w:rsidRPr="00A031FA" w:rsidRDefault="00EC22DC" w:rsidP="00F854C9">
            <w:pPr>
              <w:pStyle w:val="ListParagraph"/>
              <w:numPr>
                <w:ilvl w:val="0"/>
                <w:numId w:val="15"/>
              </w:numPr>
              <w:autoSpaceDE w:val="0"/>
              <w:autoSpaceDN w:val="0"/>
              <w:adjustRightInd w:val="0"/>
              <w:spacing w:after="0" w:line="240" w:lineRule="auto"/>
              <w:rPr>
                <w:rFonts w:ascii="HelveticaNeue" w:hAnsi="HelveticaNeue" w:cs="HelveticaNeue"/>
                <w:color w:val="17406D" w:themeColor="text2"/>
                <w:kern w:val="0"/>
                <w:sz w:val="24"/>
                <w:szCs w:val="24"/>
              </w:rPr>
            </w:pPr>
            <w:r>
              <w:rPr>
                <w:rFonts w:ascii="HelveticaNeue" w:hAnsi="HelveticaNeue" w:cs="HelveticaNeue"/>
                <w:color w:val="17406D" w:themeColor="text2"/>
                <w:kern w:val="0"/>
                <w:sz w:val="24"/>
                <w:szCs w:val="24"/>
              </w:rPr>
              <w:t>Gol</w:t>
            </w:r>
            <w:r w:rsidR="001A252D">
              <w:rPr>
                <w:rFonts w:ascii="HelveticaNeue" w:hAnsi="HelveticaNeue" w:cs="HelveticaNeue"/>
                <w:color w:val="17406D" w:themeColor="text2"/>
                <w:kern w:val="0"/>
                <w:sz w:val="24"/>
                <w:szCs w:val="24"/>
              </w:rPr>
              <w:t>f</w:t>
            </w:r>
            <w:r>
              <w:rPr>
                <w:rFonts w:ascii="HelveticaNeue" w:hAnsi="HelveticaNeue" w:cs="HelveticaNeue"/>
                <w:color w:val="17406D" w:themeColor="text2"/>
                <w:kern w:val="0"/>
                <w:sz w:val="24"/>
                <w:szCs w:val="24"/>
              </w:rPr>
              <w:t xml:space="preserve"> details</w:t>
            </w:r>
            <w:r w:rsidR="00E87A27" w:rsidRPr="00A031FA">
              <w:rPr>
                <w:rFonts w:ascii="HelveticaNeue" w:hAnsi="HelveticaNeue" w:cs="HelveticaNeue"/>
                <w:color w:val="17406D" w:themeColor="text2"/>
                <w:kern w:val="0"/>
                <w:sz w:val="24"/>
                <w:szCs w:val="24"/>
              </w:rPr>
              <w:t xml:space="preserve"> to follow</w:t>
            </w:r>
            <w:r>
              <w:rPr>
                <w:rFonts w:ascii="HelveticaNeue" w:hAnsi="HelveticaNeue" w:cs="HelveticaNeue"/>
                <w:color w:val="17406D" w:themeColor="text2"/>
                <w:kern w:val="0"/>
                <w:sz w:val="24"/>
                <w:szCs w:val="24"/>
              </w:rPr>
              <w:t>, if applicable</w:t>
            </w:r>
          </w:p>
          <w:p w14:paraId="79624104" w14:textId="5588DD3D" w:rsidR="00507A2A" w:rsidRPr="00A031FA" w:rsidRDefault="00507A2A" w:rsidP="00F854C9">
            <w:pPr>
              <w:pStyle w:val="ListParagraph"/>
              <w:numPr>
                <w:ilvl w:val="0"/>
                <w:numId w:val="15"/>
              </w:numPr>
              <w:autoSpaceDE w:val="0"/>
              <w:autoSpaceDN w:val="0"/>
              <w:adjustRightInd w:val="0"/>
              <w:spacing w:after="0" w:line="240" w:lineRule="auto"/>
              <w:rPr>
                <w:rFonts w:ascii="HelveticaNeue" w:hAnsi="HelveticaNeue" w:cs="HelveticaNeue"/>
                <w:color w:val="17406D" w:themeColor="text2"/>
                <w:kern w:val="0"/>
                <w:sz w:val="24"/>
                <w:szCs w:val="24"/>
              </w:rPr>
            </w:pPr>
            <w:r w:rsidRPr="00A031FA">
              <w:rPr>
                <w:rFonts w:ascii="HelveticaNeue" w:hAnsi="HelveticaNeue" w:cs="HelveticaNeue"/>
                <w:color w:val="17406D" w:themeColor="text2"/>
                <w:kern w:val="0"/>
                <w:sz w:val="24"/>
                <w:szCs w:val="24"/>
              </w:rPr>
              <w:t>Conference Registration 2:00pm - 5:30pm</w:t>
            </w:r>
            <w:r w:rsidR="00F854C9" w:rsidRPr="00A031FA">
              <w:rPr>
                <w:rFonts w:ascii="HelveticaNeue" w:hAnsi="HelveticaNeue" w:cs="HelveticaNeue"/>
                <w:color w:val="17406D" w:themeColor="text2"/>
                <w:kern w:val="0"/>
                <w:sz w:val="24"/>
                <w:szCs w:val="24"/>
              </w:rPr>
              <w:t>.</w:t>
            </w:r>
          </w:p>
          <w:p w14:paraId="49652CB1" w14:textId="15E581AA" w:rsidR="00507A2A" w:rsidRPr="00A031FA" w:rsidRDefault="00507A2A" w:rsidP="00F854C9">
            <w:pPr>
              <w:pStyle w:val="ListParagraph"/>
              <w:numPr>
                <w:ilvl w:val="0"/>
                <w:numId w:val="15"/>
              </w:numPr>
              <w:autoSpaceDE w:val="0"/>
              <w:autoSpaceDN w:val="0"/>
              <w:adjustRightInd w:val="0"/>
              <w:spacing w:after="0" w:line="240" w:lineRule="auto"/>
              <w:rPr>
                <w:rFonts w:ascii="HelveticaNeue" w:hAnsi="HelveticaNeue" w:cs="HelveticaNeue"/>
                <w:color w:val="17406D" w:themeColor="text2"/>
                <w:kern w:val="0"/>
                <w:sz w:val="24"/>
                <w:szCs w:val="24"/>
              </w:rPr>
            </w:pPr>
            <w:r w:rsidRPr="00A031FA">
              <w:rPr>
                <w:rFonts w:ascii="HelveticaNeue" w:hAnsi="HelveticaNeue" w:cs="HelveticaNeue"/>
                <w:color w:val="17406D" w:themeColor="text2"/>
                <w:kern w:val="0"/>
                <w:sz w:val="24"/>
                <w:szCs w:val="24"/>
              </w:rPr>
              <w:t xml:space="preserve">MDR Olympics - </w:t>
            </w:r>
            <w:r w:rsidR="00D13A65" w:rsidRPr="00A031FA">
              <w:rPr>
                <w:rFonts w:ascii="HelveticaNeue" w:hAnsi="HelveticaNeue" w:cs="HelveticaNeue"/>
                <w:color w:val="17406D" w:themeColor="text2"/>
                <w:kern w:val="0"/>
                <w:sz w:val="24"/>
                <w:szCs w:val="24"/>
              </w:rPr>
              <w:t>7</w:t>
            </w:r>
            <w:r w:rsidRPr="00A031FA">
              <w:rPr>
                <w:rFonts w:ascii="HelveticaNeue" w:hAnsi="HelveticaNeue" w:cs="HelveticaNeue"/>
                <w:color w:val="17406D" w:themeColor="text2"/>
                <w:kern w:val="0"/>
                <w:sz w:val="24"/>
                <w:szCs w:val="24"/>
              </w:rPr>
              <w:t>:00pm</w:t>
            </w:r>
            <w:r w:rsidR="00F854C9" w:rsidRPr="00A031FA">
              <w:rPr>
                <w:rFonts w:ascii="HelveticaNeue" w:hAnsi="HelveticaNeue" w:cs="HelveticaNeue"/>
                <w:color w:val="17406D" w:themeColor="text2"/>
                <w:kern w:val="0"/>
                <w:sz w:val="24"/>
                <w:szCs w:val="24"/>
              </w:rPr>
              <w:t>.</w:t>
            </w:r>
          </w:p>
          <w:p w14:paraId="685109B8" w14:textId="77B10D6A" w:rsidR="00507A2A" w:rsidRPr="00A031FA" w:rsidRDefault="00D13A65" w:rsidP="00F854C9">
            <w:pPr>
              <w:pStyle w:val="ListParagraph"/>
              <w:numPr>
                <w:ilvl w:val="0"/>
                <w:numId w:val="15"/>
              </w:numPr>
              <w:autoSpaceDE w:val="0"/>
              <w:autoSpaceDN w:val="0"/>
              <w:adjustRightInd w:val="0"/>
              <w:spacing w:after="0" w:line="240" w:lineRule="auto"/>
              <w:rPr>
                <w:rFonts w:ascii="HelveticaNeue" w:hAnsi="HelveticaNeue" w:cs="HelveticaNeue"/>
                <w:color w:val="17406D" w:themeColor="text2"/>
                <w:kern w:val="0"/>
                <w:sz w:val="24"/>
                <w:szCs w:val="24"/>
              </w:rPr>
            </w:pPr>
            <w:r w:rsidRPr="00A031FA">
              <w:rPr>
                <w:rFonts w:ascii="HelveticaNeue" w:hAnsi="HelveticaNeue" w:cs="HelveticaNeue"/>
                <w:color w:val="17406D" w:themeColor="text2"/>
                <w:kern w:val="0"/>
                <w:sz w:val="24"/>
                <w:szCs w:val="24"/>
              </w:rPr>
              <w:t>Biennial General meeting &amp; Elections immediately following.</w:t>
            </w:r>
          </w:p>
          <w:p w14:paraId="17EEF697" w14:textId="77777777" w:rsidR="00D13A65" w:rsidRPr="00A031FA" w:rsidRDefault="00D13A65" w:rsidP="00507A2A">
            <w:pPr>
              <w:autoSpaceDE w:val="0"/>
              <w:autoSpaceDN w:val="0"/>
              <w:adjustRightInd w:val="0"/>
              <w:spacing w:after="0" w:line="240" w:lineRule="auto"/>
              <w:rPr>
                <w:rFonts w:ascii="HelveticaNeue" w:hAnsi="HelveticaNeue" w:cs="HelveticaNeue"/>
                <w:color w:val="17406D" w:themeColor="text2"/>
                <w:kern w:val="0"/>
                <w:sz w:val="24"/>
                <w:szCs w:val="24"/>
              </w:rPr>
            </w:pPr>
          </w:p>
          <w:p w14:paraId="746F3B0F" w14:textId="19ADA85B" w:rsidR="00507A2A" w:rsidRPr="00A031FA" w:rsidRDefault="00507A2A" w:rsidP="00507A2A">
            <w:pPr>
              <w:autoSpaceDE w:val="0"/>
              <w:autoSpaceDN w:val="0"/>
              <w:adjustRightInd w:val="0"/>
              <w:spacing w:after="0" w:line="240" w:lineRule="auto"/>
              <w:rPr>
                <w:rFonts w:ascii="HelveticaNeue-CondensedBlack" w:hAnsi="HelveticaNeue-CondensedBlack" w:cs="HelveticaNeue-CondensedBlack"/>
                <w:b/>
                <w:bCs/>
                <w:color w:val="17406D" w:themeColor="text2"/>
                <w:kern w:val="0"/>
                <w:sz w:val="28"/>
                <w:szCs w:val="28"/>
              </w:rPr>
            </w:pPr>
            <w:r w:rsidRPr="00A031FA">
              <w:rPr>
                <w:rFonts w:ascii="HelveticaNeue-CondensedBlack" w:hAnsi="HelveticaNeue-CondensedBlack" w:cs="HelveticaNeue-CondensedBlack"/>
                <w:b/>
                <w:bCs/>
                <w:color w:val="17406D" w:themeColor="text2"/>
                <w:kern w:val="0"/>
                <w:sz w:val="28"/>
                <w:szCs w:val="28"/>
              </w:rPr>
              <w:t xml:space="preserve">Saturday </w:t>
            </w:r>
            <w:r w:rsidR="00F05FE1" w:rsidRPr="00A031FA">
              <w:rPr>
                <w:rFonts w:ascii="HelveticaNeue-CondensedBlack" w:hAnsi="HelveticaNeue-CondensedBlack" w:cs="HelveticaNeue-CondensedBlack"/>
                <w:b/>
                <w:bCs/>
                <w:color w:val="17406D" w:themeColor="text2"/>
                <w:kern w:val="0"/>
                <w:sz w:val="28"/>
                <w:szCs w:val="28"/>
              </w:rPr>
              <w:t>May 13</w:t>
            </w:r>
            <w:r w:rsidRPr="00A031FA">
              <w:rPr>
                <w:rFonts w:ascii="HelveticaNeue-CondensedBlack" w:hAnsi="HelveticaNeue-CondensedBlack" w:cs="HelveticaNeue-CondensedBlack"/>
                <w:b/>
                <w:bCs/>
                <w:color w:val="17406D" w:themeColor="text2"/>
                <w:kern w:val="0"/>
                <w:sz w:val="28"/>
                <w:szCs w:val="28"/>
              </w:rPr>
              <w:t>, 20</w:t>
            </w:r>
            <w:r w:rsidR="00F05FE1" w:rsidRPr="00A031FA">
              <w:rPr>
                <w:rFonts w:ascii="HelveticaNeue-CondensedBlack" w:hAnsi="HelveticaNeue-CondensedBlack" w:cs="HelveticaNeue-CondensedBlack"/>
                <w:b/>
                <w:bCs/>
                <w:color w:val="17406D" w:themeColor="text2"/>
                <w:kern w:val="0"/>
                <w:sz w:val="28"/>
                <w:szCs w:val="28"/>
              </w:rPr>
              <w:t>23</w:t>
            </w:r>
          </w:p>
          <w:p w14:paraId="7A4542DA" w14:textId="77777777" w:rsidR="00D13A65" w:rsidRPr="00A031FA" w:rsidRDefault="00D13A65" w:rsidP="00F854C9">
            <w:pPr>
              <w:pStyle w:val="ListParagraph"/>
              <w:numPr>
                <w:ilvl w:val="0"/>
                <w:numId w:val="16"/>
              </w:numPr>
              <w:autoSpaceDE w:val="0"/>
              <w:autoSpaceDN w:val="0"/>
              <w:adjustRightInd w:val="0"/>
              <w:spacing w:after="0" w:line="240" w:lineRule="auto"/>
              <w:rPr>
                <w:rFonts w:ascii="HelveticaNeue" w:hAnsi="HelveticaNeue" w:cs="HelveticaNeue"/>
                <w:color w:val="17406D" w:themeColor="text2"/>
                <w:kern w:val="0"/>
                <w:sz w:val="24"/>
                <w:szCs w:val="24"/>
              </w:rPr>
            </w:pPr>
            <w:r w:rsidRPr="00A031FA">
              <w:rPr>
                <w:rFonts w:ascii="HelveticaNeue" w:hAnsi="HelveticaNeue" w:cs="HelveticaNeue"/>
                <w:color w:val="17406D" w:themeColor="text2"/>
                <w:kern w:val="0"/>
                <w:sz w:val="24"/>
                <w:szCs w:val="24"/>
              </w:rPr>
              <w:t xml:space="preserve">Breakfast- included with room rate- hotel restaurant. </w:t>
            </w:r>
          </w:p>
          <w:p w14:paraId="6A39B5B1" w14:textId="4E33F1E7" w:rsidR="00507A2A" w:rsidRPr="00A031FA" w:rsidRDefault="00507A2A" w:rsidP="00F854C9">
            <w:pPr>
              <w:pStyle w:val="ListParagraph"/>
              <w:numPr>
                <w:ilvl w:val="0"/>
                <w:numId w:val="16"/>
              </w:numPr>
              <w:autoSpaceDE w:val="0"/>
              <w:autoSpaceDN w:val="0"/>
              <w:adjustRightInd w:val="0"/>
              <w:spacing w:after="0" w:line="240" w:lineRule="auto"/>
              <w:rPr>
                <w:rFonts w:ascii="HelveticaNeue" w:hAnsi="HelveticaNeue" w:cs="HelveticaNeue"/>
                <w:color w:val="17406D" w:themeColor="text2"/>
                <w:kern w:val="0"/>
                <w:sz w:val="24"/>
                <w:szCs w:val="24"/>
              </w:rPr>
            </w:pPr>
            <w:r w:rsidRPr="00A031FA">
              <w:rPr>
                <w:rFonts w:ascii="HelveticaNeue" w:hAnsi="HelveticaNeue" w:cs="HelveticaNeue"/>
                <w:color w:val="17406D" w:themeColor="text2"/>
                <w:kern w:val="0"/>
                <w:sz w:val="24"/>
                <w:szCs w:val="24"/>
              </w:rPr>
              <w:t xml:space="preserve">Registration 7:00am </w:t>
            </w:r>
            <w:r w:rsidR="00D13A65" w:rsidRPr="00A031FA">
              <w:rPr>
                <w:rFonts w:ascii="HelveticaNeue" w:hAnsi="HelveticaNeue" w:cs="HelveticaNeue"/>
                <w:color w:val="17406D" w:themeColor="text2"/>
                <w:kern w:val="0"/>
                <w:sz w:val="24"/>
                <w:szCs w:val="24"/>
              </w:rPr>
              <w:t>–</w:t>
            </w:r>
            <w:r w:rsidRPr="00A031FA">
              <w:rPr>
                <w:rFonts w:ascii="HelveticaNeue" w:hAnsi="HelveticaNeue" w:cs="HelveticaNeue"/>
                <w:color w:val="17406D" w:themeColor="text2"/>
                <w:kern w:val="0"/>
                <w:sz w:val="24"/>
                <w:szCs w:val="24"/>
              </w:rPr>
              <w:t xml:space="preserve"> </w:t>
            </w:r>
            <w:r w:rsidR="00D13A65" w:rsidRPr="00A031FA">
              <w:rPr>
                <w:rFonts w:ascii="HelveticaNeue" w:hAnsi="HelveticaNeue" w:cs="HelveticaNeue"/>
                <w:color w:val="17406D" w:themeColor="text2"/>
                <w:kern w:val="0"/>
                <w:sz w:val="24"/>
                <w:szCs w:val="24"/>
              </w:rPr>
              <w:t>8:0</w:t>
            </w:r>
            <w:r w:rsidR="006F18B5" w:rsidRPr="00A031FA">
              <w:rPr>
                <w:rFonts w:ascii="HelveticaNeue" w:hAnsi="HelveticaNeue" w:cs="HelveticaNeue"/>
                <w:color w:val="17406D" w:themeColor="text2"/>
                <w:kern w:val="0"/>
                <w:sz w:val="24"/>
                <w:szCs w:val="24"/>
              </w:rPr>
              <w:t>0</w:t>
            </w:r>
            <w:r w:rsidRPr="00A031FA">
              <w:rPr>
                <w:rFonts w:ascii="HelveticaNeue" w:hAnsi="HelveticaNeue" w:cs="HelveticaNeue"/>
                <w:color w:val="17406D" w:themeColor="text2"/>
                <w:kern w:val="0"/>
                <w:sz w:val="24"/>
                <w:szCs w:val="24"/>
              </w:rPr>
              <w:t>am</w:t>
            </w:r>
            <w:r w:rsidR="00F854C9" w:rsidRPr="00A031FA">
              <w:rPr>
                <w:rFonts w:ascii="HelveticaNeue" w:hAnsi="HelveticaNeue" w:cs="HelveticaNeue"/>
                <w:color w:val="17406D" w:themeColor="text2"/>
                <w:kern w:val="0"/>
                <w:sz w:val="24"/>
                <w:szCs w:val="24"/>
              </w:rPr>
              <w:t>.</w:t>
            </w:r>
          </w:p>
          <w:p w14:paraId="5FB24854" w14:textId="3EEB38D4" w:rsidR="00D13A65" w:rsidRPr="00A031FA" w:rsidRDefault="00507A2A" w:rsidP="00F854C9">
            <w:pPr>
              <w:pStyle w:val="ListParagraph"/>
              <w:numPr>
                <w:ilvl w:val="0"/>
                <w:numId w:val="16"/>
              </w:numPr>
              <w:autoSpaceDE w:val="0"/>
              <w:autoSpaceDN w:val="0"/>
              <w:adjustRightInd w:val="0"/>
              <w:spacing w:after="0" w:line="240" w:lineRule="auto"/>
              <w:rPr>
                <w:rFonts w:ascii="HelveticaNeue" w:hAnsi="HelveticaNeue" w:cs="HelveticaNeue"/>
                <w:color w:val="17406D" w:themeColor="text2"/>
                <w:kern w:val="0"/>
                <w:sz w:val="24"/>
                <w:szCs w:val="24"/>
              </w:rPr>
            </w:pPr>
            <w:r w:rsidRPr="00A031FA">
              <w:rPr>
                <w:rFonts w:ascii="HelveticaNeue" w:hAnsi="HelveticaNeue" w:cs="HelveticaNeue"/>
                <w:color w:val="17406D" w:themeColor="text2"/>
                <w:kern w:val="0"/>
                <w:sz w:val="24"/>
                <w:szCs w:val="24"/>
              </w:rPr>
              <w:t>Conference 8:</w:t>
            </w:r>
            <w:r w:rsidR="00781C3D" w:rsidRPr="00A031FA">
              <w:rPr>
                <w:rFonts w:ascii="HelveticaNeue" w:hAnsi="HelveticaNeue" w:cs="HelveticaNeue"/>
                <w:color w:val="17406D" w:themeColor="text2"/>
                <w:kern w:val="0"/>
                <w:sz w:val="24"/>
                <w:szCs w:val="24"/>
              </w:rPr>
              <w:t>15</w:t>
            </w:r>
            <w:r w:rsidRPr="00A031FA">
              <w:rPr>
                <w:rFonts w:ascii="HelveticaNeue" w:hAnsi="HelveticaNeue" w:cs="HelveticaNeue"/>
                <w:color w:val="17406D" w:themeColor="text2"/>
                <w:kern w:val="0"/>
                <w:sz w:val="24"/>
                <w:szCs w:val="24"/>
              </w:rPr>
              <w:t xml:space="preserve">am - </w:t>
            </w:r>
            <w:r w:rsidR="001968A2">
              <w:rPr>
                <w:rFonts w:ascii="HelveticaNeue" w:hAnsi="HelveticaNeue" w:cs="HelveticaNeue"/>
                <w:color w:val="17406D" w:themeColor="text2"/>
                <w:kern w:val="0"/>
                <w:sz w:val="24"/>
                <w:szCs w:val="24"/>
              </w:rPr>
              <w:t>5</w:t>
            </w:r>
            <w:r w:rsidRPr="00A031FA">
              <w:rPr>
                <w:rFonts w:ascii="HelveticaNeue" w:hAnsi="HelveticaNeue" w:cs="HelveticaNeue"/>
                <w:color w:val="17406D" w:themeColor="text2"/>
                <w:kern w:val="0"/>
                <w:sz w:val="24"/>
                <w:szCs w:val="24"/>
              </w:rPr>
              <w:t>:00pm</w:t>
            </w:r>
            <w:r w:rsidR="00F854C9" w:rsidRPr="00A031FA">
              <w:rPr>
                <w:rFonts w:ascii="HelveticaNeue" w:hAnsi="HelveticaNeue" w:cs="HelveticaNeue"/>
                <w:color w:val="17406D" w:themeColor="text2"/>
                <w:kern w:val="0"/>
                <w:sz w:val="24"/>
                <w:szCs w:val="24"/>
              </w:rPr>
              <w:t>.</w:t>
            </w:r>
            <w:r w:rsidRPr="00A031FA">
              <w:rPr>
                <w:rFonts w:ascii="HelveticaNeue" w:hAnsi="HelveticaNeue" w:cs="HelveticaNeue"/>
                <w:color w:val="17406D" w:themeColor="text2"/>
                <w:kern w:val="0"/>
                <w:sz w:val="24"/>
                <w:szCs w:val="24"/>
              </w:rPr>
              <w:t xml:space="preserve"> </w:t>
            </w:r>
          </w:p>
          <w:p w14:paraId="65B0F9D0" w14:textId="7CCDCF9E" w:rsidR="00507A2A" w:rsidRPr="00A031FA" w:rsidRDefault="00507A2A" w:rsidP="00F854C9">
            <w:pPr>
              <w:pStyle w:val="ListParagraph"/>
              <w:numPr>
                <w:ilvl w:val="0"/>
                <w:numId w:val="16"/>
              </w:numPr>
              <w:autoSpaceDE w:val="0"/>
              <w:autoSpaceDN w:val="0"/>
              <w:adjustRightInd w:val="0"/>
              <w:spacing w:after="0" w:line="240" w:lineRule="auto"/>
              <w:rPr>
                <w:rFonts w:ascii="HelveticaNeue" w:hAnsi="HelveticaNeue" w:cs="HelveticaNeue"/>
                <w:color w:val="17406D" w:themeColor="text2"/>
                <w:kern w:val="0"/>
                <w:sz w:val="24"/>
                <w:szCs w:val="24"/>
              </w:rPr>
            </w:pPr>
            <w:r w:rsidRPr="00A031FA">
              <w:rPr>
                <w:rFonts w:ascii="HelveticaNeue" w:hAnsi="HelveticaNeue" w:cs="HelveticaNeue"/>
                <w:color w:val="17406D" w:themeColor="text2"/>
                <w:kern w:val="0"/>
                <w:sz w:val="24"/>
                <w:szCs w:val="24"/>
              </w:rPr>
              <w:t>Dinner 6:</w:t>
            </w:r>
            <w:r w:rsidR="00676304">
              <w:rPr>
                <w:rFonts w:ascii="HelveticaNeue" w:hAnsi="HelveticaNeue" w:cs="HelveticaNeue"/>
                <w:color w:val="17406D" w:themeColor="text2"/>
                <w:kern w:val="0"/>
                <w:sz w:val="24"/>
                <w:szCs w:val="24"/>
              </w:rPr>
              <w:t>3</w:t>
            </w:r>
            <w:r w:rsidRPr="00A031FA">
              <w:rPr>
                <w:rFonts w:ascii="HelveticaNeue" w:hAnsi="HelveticaNeue" w:cs="HelveticaNeue"/>
                <w:color w:val="17406D" w:themeColor="text2"/>
                <w:kern w:val="0"/>
                <w:sz w:val="24"/>
                <w:szCs w:val="24"/>
              </w:rPr>
              <w:t>0pm</w:t>
            </w:r>
            <w:r w:rsidR="00F854C9" w:rsidRPr="00A031FA">
              <w:rPr>
                <w:rFonts w:ascii="HelveticaNeue" w:hAnsi="HelveticaNeue" w:cs="HelveticaNeue"/>
                <w:color w:val="17406D" w:themeColor="text2"/>
                <w:kern w:val="0"/>
                <w:sz w:val="24"/>
                <w:szCs w:val="24"/>
              </w:rPr>
              <w:t>.</w:t>
            </w:r>
          </w:p>
          <w:p w14:paraId="7DABAFE7" w14:textId="3511EEE3" w:rsidR="00D13A65" w:rsidRPr="00A031FA" w:rsidRDefault="00D13A65" w:rsidP="00F854C9">
            <w:pPr>
              <w:pStyle w:val="ListParagraph"/>
              <w:numPr>
                <w:ilvl w:val="0"/>
                <w:numId w:val="16"/>
              </w:numPr>
              <w:autoSpaceDE w:val="0"/>
              <w:autoSpaceDN w:val="0"/>
              <w:adjustRightInd w:val="0"/>
              <w:spacing w:after="0" w:line="240" w:lineRule="auto"/>
              <w:rPr>
                <w:rFonts w:ascii="HelveticaNeue" w:hAnsi="HelveticaNeue" w:cs="HelveticaNeue"/>
                <w:color w:val="17406D" w:themeColor="text2"/>
                <w:kern w:val="0"/>
                <w:sz w:val="24"/>
                <w:szCs w:val="24"/>
              </w:rPr>
            </w:pPr>
            <w:r w:rsidRPr="00A031FA">
              <w:rPr>
                <w:rFonts w:ascii="HelveticaNeue" w:hAnsi="HelveticaNeue" w:cs="HelveticaNeue"/>
                <w:color w:val="17406D" w:themeColor="text2"/>
                <w:kern w:val="0"/>
                <w:sz w:val="24"/>
                <w:szCs w:val="24"/>
              </w:rPr>
              <w:t xml:space="preserve">MDR Fashion show </w:t>
            </w:r>
            <w:r w:rsidR="008458D4" w:rsidRPr="00A031FA">
              <w:rPr>
                <w:rFonts w:ascii="HelveticaNeue" w:hAnsi="HelveticaNeue" w:cs="HelveticaNeue"/>
                <w:color w:val="17406D" w:themeColor="text2"/>
                <w:kern w:val="0"/>
                <w:sz w:val="24"/>
                <w:szCs w:val="24"/>
              </w:rPr>
              <w:t>7:30-8:30</w:t>
            </w:r>
            <w:r w:rsidR="00781C3D" w:rsidRPr="00A031FA">
              <w:rPr>
                <w:rFonts w:ascii="HelveticaNeue" w:hAnsi="HelveticaNeue" w:cs="HelveticaNeue"/>
                <w:color w:val="17406D" w:themeColor="text2"/>
                <w:kern w:val="0"/>
                <w:sz w:val="24"/>
                <w:szCs w:val="24"/>
              </w:rPr>
              <w:t xml:space="preserve"> </w:t>
            </w:r>
            <w:r w:rsidRPr="00A031FA">
              <w:rPr>
                <w:rFonts w:ascii="HelveticaNeue" w:hAnsi="HelveticaNeue" w:cs="HelveticaNeue"/>
                <w:color w:val="17406D" w:themeColor="text2"/>
                <w:kern w:val="0"/>
                <w:sz w:val="24"/>
                <w:szCs w:val="24"/>
              </w:rPr>
              <w:t xml:space="preserve">and DJ Dance </w:t>
            </w:r>
            <w:r w:rsidR="008458D4" w:rsidRPr="00A031FA">
              <w:rPr>
                <w:rFonts w:ascii="HelveticaNeue" w:hAnsi="HelveticaNeue" w:cs="HelveticaNeue"/>
                <w:color w:val="17406D" w:themeColor="text2"/>
                <w:kern w:val="0"/>
                <w:sz w:val="24"/>
                <w:szCs w:val="24"/>
              </w:rPr>
              <w:t>until</w:t>
            </w:r>
            <w:r w:rsidR="00F854C9" w:rsidRPr="00A031FA">
              <w:rPr>
                <w:rFonts w:ascii="HelveticaNeue" w:hAnsi="HelveticaNeue" w:cs="HelveticaNeue"/>
                <w:color w:val="17406D" w:themeColor="text2"/>
                <w:kern w:val="0"/>
                <w:sz w:val="24"/>
                <w:szCs w:val="24"/>
              </w:rPr>
              <w:t xml:space="preserve"> 1:00.</w:t>
            </w:r>
          </w:p>
          <w:p w14:paraId="2C774C26" w14:textId="77777777" w:rsidR="00D13A65" w:rsidRPr="00A031FA" w:rsidRDefault="00D13A65" w:rsidP="00507A2A">
            <w:pPr>
              <w:autoSpaceDE w:val="0"/>
              <w:autoSpaceDN w:val="0"/>
              <w:adjustRightInd w:val="0"/>
              <w:spacing w:after="0" w:line="240" w:lineRule="auto"/>
              <w:rPr>
                <w:rFonts w:ascii="HelveticaNeue" w:hAnsi="HelveticaNeue" w:cs="HelveticaNeue"/>
                <w:color w:val="17406D" w:themeColor="text2"/>
                <w:kern w:val="0"/>
                <w:sz w:val="24"/>
                <w:szCs w:val="24"/>
              </w:rPr>
            </w:pPr>
          </w:p>
          <w:p w14:paraId="6977A44C" w14:textId="5D111C30" w:rsidR="00507A2A" w:rsidRDefault="00507A2A" w:rsidP="00507A2A">
            <w:pPr>
              <w:pStyle w:val="BlockHeading"/>
            </w:pPr>
            <w:r>
              <w:rPr>
                <w:rFonts w:ascii="HelveticaNeue" w:hAnsi="HelveticaNeue" w:cs="HelveticaNeue"/>
                <w:kern w:val="0"/>
                <w:sz w:val="24"/>
                <w:szCs w:val="24"/>
              </w:rPr>
              <w:t>Oak Island Money Pit Tour 12</w:t>
            </w:r>
            <w:r>
              <w:t xml:space="preserve"> 017</w:t>
            </w:r>
          </w:p>
          <w:p w14:paraId="2DE6EEF9" w14:textId="77777777" w:rsidR="00507A2A" w:rsidRDefault="00507A2A" w:rsidP="00507A2A">
            <w:pPr>
              <w:pStyle w:val="BlockHeading"/>
            </w:pPr>
            <w:r>
              <w:t>Golf Sherwood Golf and Country Club 9:30am</w:t>
            </w:r>
          </w:p>
          <w:p w14:paraId="0F6A8780" w14:textId="77777777" w:rsidR="00507A2A" w:rsidRDefault="00507A2A" w:rsidP="00507A2A">
            <w:pPr>
              <w:pStyle w:val="BlockHeading"/>
            </w:pPr>
            <w:r>
              <w:t>Conference Registration 2:00pm - 5:30pm</w:t>
            </w:r>
          </w:p>
          <w:p w14:paraId="04DCE018" w14:textId="77777777" w:rsidR="00507A2A" w:rsidRDefault="00507A2A" w:rsidP="00507A2A">
            <w:pPr>
              <w:pStyle w:val="BlockHeading"/>
            </w:pPr>
            <w:r>
              <w:t>MDR Olympics 6:30pm - 9:00pm</w:t>
            </w:r>
          </w:p>
          <w:p w14:paraId="288D9ABD" w14:textId="77777777" w:rsidR="00507A2A" w:rsidRDefault="00507A2A" w:rsidP="00507A2A">
            <w:pPr>
              <w:pStyle w:val="BlockHeading"/>
            </w:pPr>
            <w:r>
              <w:t>Bonfire / Live Music 9:00pm</w:t>
            </w:r>
          </w:p>
          <w:p w14:paraId="5B7609F8" w14:textId="77777777" w:rsidR="00507A2A" w:rsidRDefault="00507A2A" w:rsidP="00507A2A">
            <w:pPr>
              <w:pStyle w:val="BlockHeading"/>
            </w:pPr>
            <w:r>
              <w:t>Saturday Sept 23, 2017</w:t>
            </w:r>
          </w:p>
          <w:p w14:paraId="5A69499B" w14:textId="77777777" w:rsidR="00507A2A" w:rsidRDefault="00507A2A" w:rsidP="00507A2A">
            <w:pPr>
              <w:pStyle w:val="BlockHeading"/>
            </w:pPr>
            <w:r>
              <w:t>Registration 7:00am - 7:45am</w:t>
            </w:r>
          </w:p>
          <w:p w14:paraId="1439A956" w14:textId="77777777" w:rsidR="00507A2A" w:rsidRDefault="00507A2A" w:rsidP="00507A2A">
            <w:pPr>
              <w:pStyle w:val="BlockHeading"/>
            </w:pPr>
            <w:r>
              <w:t>Conference 8:00am - 4:00pm</w:t>
            </w:r>
          </w:p>
          <w:p w14:paraId="0321FC8C" w14:textId="77777777" w:rsidR="00507A2A" w:rsidRDefault="00507A2A" w:rsidP="00507A2A">
            <w:pPr>
              <w:pStyle w:val="BlockHeading"/>
            </w:pPr>
            <w:r>
              <w:t>Biennial General Meeting and Elections 11:45am -12:30pm</w:t>
            </w:r>
          </w:p>
          <w:p w14:paraId="49E23218" w14:textId="77777777" w:rsidR="00507A2A" w:rsidRDefault="00507A2A" w:rsidP="00507A2A">
            <w:pPr>
              <w:pStyle w:val="BlockHeading"/>
            </w:pPr>
            <w:r>
              <w:t>Buffet Dinner 6:00pm</w:t>
            </w:r>
          </w:p>
          <w:p w14:paraId="05A89525" w14:textId="77777777" w:rsidR="00507A2A" w:rsidRDefault="00507A2A" w:rsidP="00507A2A">
            <w:pPr>
              <w:pStyle w:val="BlockHeading"/>
            </w:pPr>
            <w:r>
              <w:t>Down Home Kitchen Party Theme Dance 8:00pm - 1:00am</w:t>
            </w:r>
          </w:p>
          <w:p w14:paraId="2F6E6F6E" w14:textId="77777777" w:rsidR="00507A2A" w:rsidRDefault="00507A2A" w:rsidP="00507A2A">
            <w:pPr>
              <w:pStyle w:val="BlockHeading"/>
            </w:pPr>
            <w:r>
              <w:t>Sunday Sept 24, 2017</w:t>
            </w:r>
          </w:p>
          <w:p w14:paraId="3AB59146" w14:textId="77777777" w:rsidR="00507A2A" w:rsidRDefault="00507A2A" w:rsidP="00507A2A">
            <w:pPr>
              <w:pStyle w:val="BlockHeading"/>
            </w:pPr>
            <w:r>
              <w:t>Buffet breakfast (no charge) 8:00am - 9:00am</w:t>
            </w:r>
          </w:p>
          <w:p w14:paraId="6292FAC0" w14:textId="77777777" w:rsidR="00507A2A" w:rsidRDefault="00507A2A" w:rsidP="00507A2A">
            <w:pPr>
              <w:pStyle w:val="BlockHeading"/>
            </w:pPr>
            <w:r>
              <w:t>Speakers 9:00am - 11:00am</w:t>
            </w:r>
          </w:p>
          <w:p w14:paraId="6C528BC4" w14:textId="3BAA8D2A" w:rsidR="00066459" w:rsidRPr="0037743C" w:rsidRDefault="00507A2A" w:rsidP="00507A2A">
            <w:pPr>
              <w:pStyle w:val="BlockHeading"/>
              <w:ind w:right="0"/>
            </w:pPr>
            <w:r>
              <w:t>Oak Island Money Pit Tour 12</w:t>
            </w:r>
          </w:p>
          <w:p w14:paraId="754E3602" w14:textId="7A8B247D" w:rsidR="00066459" w:rsidRDefault="00066459" w:rsidP="00CF1B6A">
            <w:pPr>
              <w:pStyle w:val="BlockText"/>
              <w:ind w:right="0"/>
            </w:pPr>
          </w:p>
        </w:tc>
        <w:tc>
          <w:tcPr>
            <w:tcW w:w="1159" w:type="dxa"/>
            <w:shd w:val="clear" w:color="auto" w:fill="auto"/>
          </w:tcPr>
          <w:p w14:paraId="547AD161" w14:textId="77777777" w:rsidR="00066459" w:rsidRDefault="00066459" w:rsidP="00CE1E3B">
            <w:pPr>
              <w:pStyle w:val="BlockText"/>
            </w:pPr>
          </w:p>
        </w:tc>
        <w:tc>
          <w:tcPr>
            <w:tcW w:w="4320" w:type="dxa"/>
            <w:tcMar>
              <w:top w:w="288" w:type="dxa"/>
              <w:right w:w="432" w:type="dxa"/>
            </w:tcMar>
            <w:vAlign w:val="center"/>
          </w:tcPr>
          <w:p w14:paraId="6DF70DD6" w14:textId="77777777" w:rsidR="00066459" w:rsidRPr="00066459" w:rsidRDefault="00066459"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b/>
                <w:bCs/>
                <w:color w:val="FFFFFF" w:themeColor="background1"/>
                <w:sz w:val="32"/>
                <w:szCs w:val="32"/>
              </w:rPr>
            </w:pPr>
            <w:r w:rsidRPr="00066459">
              <w:rPr>
                <w:rFonts w:asciiTheme="majorHAnsi" w:eastAsiaTheme="majorEastAsia" w:hAnsiTheme="majorHAnsi" w:cstheme="majorBidi"/>
                <w:b/>
                <w:bCs/>
                <w:color w:val="FFFFFF" w:themeColor="background1"/>
                <w:sz w:val="32"/>
                <w:szCs w:val="32"/>
              </w:rPr>
              <w:t>Registration info:</w:t>
            </w:r>
          </w:p>
          <w:p w14:paraId="091FDD1F" w14:textId="0C24377C" w:rsidR="00E87A27" w:rsidRDefault="00066459"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b/>
                <w:bCs/>
                <w:color w:val="FFFFFF" w:themeColor="background1"/>
              </w:rPr>
            </w:pPr>
            <w:r w:rsidRPr="00066459">
              <w:rPr>
                <w:rFonts w:asciiTheme="majorHAnsi" w:eastAsiaTheme="majorEastAsia" w:hAnsiTheme="majorHAnsi" w:cstheme="majorBidi"/>
                <w:b/>
                <w:bCs/>
                <w:color w:val="FFFFFF" w:themeColor="background1"/>
              </w:rPr>
              <w:t xml:space="preserve">Friday </w:t>
            </w:r>
            <w:r w:rsidR="00E87A27">
              <w:rPr>
                <w:rFonts w:asciiTheme="majorHAnsi" w:eastAsiaTheme="majorEastAsia" w:hAnsiTheme="majorHAnsi" w:cstheme="majorBidi"/>
                <w:b/>
                <w:bCs/>
                <w:color w:val="FFFFFF" w:themeColor="background1"/>
              </w:rPr>
              <w:t>May 12</w:t>
            </w:r>
            <w:r w:rsidRPr="00066459">
              <w:rPr>
                <w:rFonts w:asciiTheme="majorHAnsi" w:eastAsiaTheme="majorEastAsia" w:hAnsiTheme="majorHAnsi" w:cstheme="majorBidi"/>
                <w:b/>
                <w:bCs/>
                <w:color w:val="FFFFFF" w:themeColor="background1"/>
              </w:rPr>
              <w:t xml:space="preserve">, </w:t>
            </w:r>
          </w:p>
          <w:p w14:paraId="39DAC7F3" w14:textId="21605EC1" w:rsidR="00066459" w:rsidRPr="00066459" w:rsidRDefault="00066459"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b/>
                <w:bCs/>
                <w:color w:val="FFFFFF" w:themeColor="background1"/>
              </w:rPr>
            </w:pPr>
            <w:r w:rsidRPr="00066459">
              <w:rPr>
                <w:rFonts w:asciiTheme="majorHAnsi" w:eastAsiaTheme="majorEastAsia" w:hAnsiTheme="majorHAnsi" w:cstheme="majorBidi"/>
                <w:b/>
                <w:bCs/>
                <w:color w:val="FFFFFF" w:themeColor="background1"/>
              </w:rPr>
              <w:t>2:00pm-5:30pm</w:t>
            </w:r>
          </w:p>
          <w:p w14:paraId="19357CD6" w14:textId="255BB0A3" w:rsidR="00066459" w:rsidRPr="00066459" w:rsidRDefault="00066459"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b/>
                <w:bCs/>
                <w:color w:val="FFFFFF" w:themeColor="background1"/>
              </w:rPr>
            </w:pPr>
            <w:r w:rsidRPr="00066459">
              <w:rPr>
                <w:rFonts w:asciiTheme="majorHAnsi" w:eastAsiaTheme="majorEastAsia" w:hAnsiTheme="majorHAnsi" w:cstheme="majorBidi"/>
                <w:b/>
                <w:bCs/>
                <w:color w:val="FFFFFF" w:themeColor="background1"/>
              </w:rPr>
              <w:t xml:space="preserve">Saturday </w:t>
            </w:r>
            <w:r w:rsidR="00D42FC3">
              <w:rPr>
                <w:rFonts w:asciiTheme="majorHAnsi" w:eastAsiaTheme="majorEastAsia" w:hAnsiTheme="majorHAnsi" w:cstheme="majorBidi"/>
                <w:b/>
                <w:bCs/>
                <w:color w:val="FFFFFF" w:themeColor="background1"/>
              </w:rPr>
              <w:t>May 13</w:t>
            </w:r>
            <w:r w:rsidRPr="00066459">
              <w:rPr>
                <w:rFonts w:asciiTheme="majorHAnsi" w:eastAsiaTheme="majorEastAsia" w:hAnsiTheme="majorHAnsi" w:cstheme="majorBidi"/>
                <w:b/>
                <w:bCs/>
                <w:color w:val="FFFFFF" w:themeColor="background1"/>
              </w:rPr>
              <w:t>, 7:00am-</w:t>
            </w:r>
            <w:r w:rsidR="00E87A27">
              <w:rPr>
                <w:rFonts w:asciiTheme="majorHAnsi" w:eastAsiaTheme="majorEastAsia" w:hAnsiTheme="majorHAnsi" w:cstheme="majorBidi"/>
                <w:b/>
                <w:bCs/>
                <w:color w:val="FFFFFF" w:themeColor="background1"/>
              </w:rPr>
              <w:t>8:00</w:t>
            </w:r>
            <w:r w:rsidRPr="00066459">
              <w:rPr>
                <w:rFonts w:asciiTheme="majorHAnsi" w:eastAsiaTheme="majorEastAsia" w:hAnsiTheme="majorHAnsi" w:cstheme="majorBidi"/>
                <w:b/>
                <w:bCs/>
                <w:color w:val="FFFFFF" w:themeColor="background1"/>
              </w:rPr>
              <w:t>am</w:t>
            </w:r>
          </w:p>
          <w:p w14:paraId="3402E320" w14:textId="236C89D8" w:rsidR="00066459" w:rsidRPr="00066459" w:rsidRDefault="00066459"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color w:val="FFFFFF" w:themeColor="background1"/>
              </w:rPr>
            </w:pPr>
            <w:r w:rsidRPr="00066459">
              <w:rPr>
                <w:rFonts w:asciiTheme="majorHAnsi" w:eastAsiaTheme="majorEastAsia" w:hAnsiTheme="majorHAnsi" w:cstheme="majorBidi"/>
                <w:color w:val="FFFFFF" w:themeColor="background1"/>
              </w:rPr>
              <w:t>Member Registration $</w:t>
            </w:r>
            <w:r w:rsidR="00E87A27">
              <w:rPr>
                <w:rFonts w:asciiTheme="majorHAnsi" w:eastAsiaTheme="majorEastAsia" w:hAnsiTheme="majorHAnsi" w:cstheme="majorBidi"/>
                <w:color w:val="FFFFFF" w:themeColor="background1"/>
              </w:rPr>
              <w:t>7</w:t>
            </w:r>
            <w:r w:rsidRPr="00066459">
              <w:rPr>
                <w:rFonts w:asciiTheme="majorHAnsi" w:eastAsiaTheme="majorEastAsia" w:hAnsiTheme="majorHAnsi" w:cstheme="majorBidi"/>
                <w:color w:val="FFFFFF" w:themeColor="background1"/>
              </w:rPr>
              <w:t>0.00</w:t>
            </w:r>
          </w:p>
          <w:p w14:paraId="6DD0241B" w14:textId="2565FAD9" w:rsidR="00066459" w:rsidRPr="00066459" w:rsidRDefault="00E87A27"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color w:val="FFFFFF" w:themeColor="background1"/>
              </w:rPr>
            </w:pPr>
            <w:r w:rsidRPr="00066459">
              <w:rPr>
                <w:rFonts w:asciiTheme="majorHAnsi" w:eastAsiaTheme="majorEastAsia" w:hAnsiTheme="majorHAnsi" w:cstheme="majorBidi"/>
                <w:color w:val="FFFFFF" w:themeColor="background1"/>
              </w:rPr>
              <w:t>Non-Member</w:t>
            </w:r>
            <w:r w:rsidR="00066459" w:rsidRPr="00066459">
              <w:rPr>
                <w:rFonts w:asciiTheme="majorHAnsi" w:eastAsiaTheme="majorEastAsia" w:hAnsiTheme="majorHAnsi" w:cstheme="majorBidi"/>
                <w:color w:val="FFFFFF" w:themeColor="background1"/>
              </w:rPr>
              <w:t xml:space="preserve"> Registration $1</w:t>
            </w:r>
            <w:r>
              <w:rPr>
                <w:rFonts w:asciiTheme="majorHAnsi" w:eastAsiaTheme="majorEastAsia" w:hAnsiTheme="majorHAnsi" w:cstheme="majorBidi"/>
                <w:color w:val="FFFFFF" w:themeColor="background1"/>
              </w:rPr>
              <w:t>2</w:t>
            </w:r>
            <w:r w:rsidR="00066459" w:rsidRPr="00066459">
              <w:rPr>
                <w:rFonts w:asciiTheme="majorHAnsi" w:eastAsiaTheme="majorEastAsia" w:hAnsiTheme="majorHAnsi" w:cstheme="majorBidi"/>
                <w:color w:val="FFFFFF" w:themeColor="background1"/>
              </w:rPr>
              <w:t>0.00</w:t>
            </w:r>
          </w:p>
          <w:p w14:paraId="3315F228" w14:textId="3A2FB335" w:rsidR="00066459" w:rsidRDefault="00E87A27"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b/>
                <w:bCs/>
                <w:color w:val="FFFFFF" w:themeColor="background1"/>
              </w:rPr>
            </w:pPr>
            <w:r>
              <w:rPr>
                <w:rFonts w:asciiTheme="majorHAnsi" w:eastAsiaTheme="majorEastAsia" w:hAnsiTheme="majorHAnsi" w:cstheme="majorBidi"/>
                <w:b/>
                <w:bCs/>
                <w:color w:val="FFFFFF" w:themeColor="background1"/>
              </w:rPr>
              <w:t>Register by April 15</w:t>
            </w:r>
            <w:r w:rsidRPr="00E87A27">
              <w:rPr>
                <w:rFonts w:asciiTheme="majorHAnsi" w:eastAsiaTheme="majorEastAsia" w:hAnsiTheme="majorHAnsi" w:cstheme="majorBidi"/>
                <w:b/>
                <w:bCs/>
                <w:color w:val="FFFFFF" w:themeColor="background1"/>
                <w:vertAlign w:val="superscript"/>
              </w:rPr>
              <w:t>th</w:t>
            </w:r>
            <w:r>
              <w:rPr>
                <w:rFonts w:asciiTheme="majorHAnsi" w:eastAsiaTheme="majorEastAsia" w:hAnsiTheme="majorHAnsi" w:cstheme="majorBidi"/>
                <w:b/>
                <w:bCs/>
                <w:color w:val="FFFFFF" w:themeColor="background1"/>
              </w:rPr>
              <w:t xml:space="preserve"> to be in for a draw for a NSLC gift card. </w:t>
            </w:r>
          </w:p>
          <w:p w14:paraId="2F13BEC9" w14:textId="77777777" w:rsidR="00E87A27" w:rsidRPr="00066459" w:rsidRDefault="00E87A27"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b/>
                <w:bCs/>
                <w:color w:val="FFFFFF" w:themeColor="background1"/>
              </w:rPr>
            </w:pPr>
          </w:p>
          <w:p w14:paraId="6BF7B69B" w14:textId="77777777" w:rsidR="00066459" w:rsidRPr="00066459" w:rsidRDefault="00066459"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b/>
                <w:bCs/>
                <w:color w:val="FFFFFF" w:themeColor="background1"/>
              </w:rPr>
            </w:pPr>
            <w:r w:rsidRPr="00066459">
              <w:rPr>
                <w:rFonts w:asciiTheme="majorHAnsi" w:eastAsiaTheme="majorEastAsia" w:hAnsiTheme="majorHAnsi" w:cstheme="majorBidi"/>
                <w:b/>
                <w:bCs/>
                <w:color w:val="FFFFFF" w:themeColor="background1"/>
              </w:rPr>
              <w:t>Payment Method:</w:t>
            </w:r>
          </w:p>
          <w:p w14:paraId="19253C7E" w14:textId="74782952" w:rsidR="00066459" w:rsidRPr="00066459" w:rsidRDefault="00066459"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color w:val="FFFFFF" w:themeColor="background1"/>
              </w:rPr>
            </w:pPr>
            <w:r w:rsidRPr="00066459">
              <w:rPr>
                <w:rFonts w:asciiTheme="majorHAnsi" w:eastAsiaTheme="majorEastAsia" w:hAnsiTheme="majorHAnsi" w:cstheme="majorBidi"/>
                <w:color w:val="FFFFFF" w:themeColor="background1"/>
              </w:rPr>
              <w:t>E</w:t>
            </w:r>
            <w:r w:rsidR="00591620">
              <w:rPr>
                <w:rFonts w:asciiTheme="majorHAnsi" w:eastAsiaTheme="majorEastAsia" w:hAnsiTheme="majorHAnsi" w:cstheme="majorBidi"/>
                <w:color w:val="FFFFFF" w:themeColor="background1"/>
              </w:rPr>
              <w:t>-</w:t>
            </w:r>
            <w:r w:rsidRPr="00066459">
              <w:rPr>
                <w:rFonts w:asciiTheme="majorHAnsi" w:eastAsiaTheme="majorEastAsia" w:hAnsiTheme="majorHAnsi" w:cstheme="majorBidi"/>
                <w:color w:val="FFFFFF" w:themeColor="background1"/>
              </w:rPr>
              <w:t>transfer to: mdrans1@hotmail.com</w:t>
            </w:r>
          </w:p>
          <w:p w14:paraId="448E5BB4" w14:textId="77777777" w:rsidR="00066459" w:rsidRPr="00066459" w:rsidRDefault="00066459"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color w:val="FFFFFF" w:themeColor="background1"/>
              </w:rPr>
            </w:pPr>
            <w:r w:rsidRPr="00066459">
              <w:rPr>
                <w:rFonts w:asciiTheme="majorHAnsi" w:eastAsiaTheme="majorEastAsia" w:hAnsiTheme="majorHAnsi" w:cstheme="majorBidi"/>
                <w:color w:val="FFFFFF" w:themeColor="background1"/>
              </w:rPr>
              <w:t>Cheques Payable to:</w:t>
            </w:r>
          </w:p>
          <w:p w14:paraId="2460EF7E" w14:textId="79F86D42" w:rsidR="00066459" w:rsidRPr="00066459" w:rsidRDefault="00066459"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color w:val="FFFFFF" w:themeColor="background1"/>
              </w:rPr>
            </w:pPr>
            <w:r w:rsidRPr="00066459">
              <w:rPr>
                <w:rFonts w:asciiTheme="majorHAnsi" w:eastAsiaTheme="majorEastAsia" w:hAnsiTheme="majorHAnsi" w:cstheme="majorBidi"/>
                <w:color w:val="FFFFFF" w:themeColor="background1"/>
              </w:rPr>
              <w:t>Medical Device Reprocessing Association of NS</w:t>
            </w:r>
            <w:r w:rsidR="008458D4">
              <w:rPr>
                <w:rFonts w:asciiTheme="majorHAnsi" w:eastAsiaTheme="majorEastAsia" w:hAnsiTheme="majorHAnsi" w:cstheme="majorBidi"/>
                <w:color w:val="FFFFFF" w:themeColor="background1"/>
              </w:rPr>
              <w:t>.</w:t>
            </w:r>
          </w:p>
          <w:p w14:paraId="3E2E562E" w14:textId="20412F82" w:rsidR="00066459" w:rsidRPr="00066459" w:rsidRDefault="00066459" w:rsidP="00066459">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rPr>
                <w:rFonts w:asciiTheme="majorHAnsi" w:eastAsiaTheme="majorEastAsia" w:hAnsiTheme="majorHAnsi" w:cstheme="majorBidi"/>
                <w:b/>
                <w:bCs/>
                <w:color w:val="FFFFFF" w:themeColor="background1"/>
              </w:rPr>
            </w:pPr>
          </w:p>
          <w:p w14:paraId="462DC0E3" w14:textId="3309409A" w:rsidR="00066459" w:rsidRPr="00175378" w:rsidRDefault="00175378" w:rsidP="00C52831">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right="432"/>
              <w:contextualSpacing/>
              <w:jc w:val="center"/>
              <w:rPr>
                <w:color w:val="FFFFFF" w:themeColor="background1"/>
              </w:rPr>
            </w:pPr>
            <w:r>
              <w:rPr>
                <w:color w:val="FFFFFF" w:themeColor="background1"/>
              </w:rPr>
              <w:t>Registration questions may be sent to MDRANS1@hotmail.com</w:t>
            </w:r>
          </w:p>
        </w:tc>
        <w:tc>
          <w:tcPr>
            <w:tcW w:w="4579" w:type="dxa"/>
            <w:tcMar>
              <w:top w:w="288" w:type="dxa"/>
              <w:left w:w="720" w:type="dxa"/>
            </w:tcMar>
          </w:tcPr>
          <w:p w14:paraId="7C60F58E" w14:textId="6A92A7AE" w:rsidR="00066459" w:rsidRPr="00D10F37" w:rsidRDefault="00066459" w:rsidP="00066459">
            <w:pPr>
              <w:pStyle w:val="Title"/>
              <w:jc w:val="center"/>
              <w:rPr>
                <w:rFonts w:ascii="Cooper Black" w:hAnsi="Cooper Black"/>
                <w:b w:val="0"/>
                <w:color w:val="17406D" w:themeColor="text2"/>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F37">
              <w:rPr>
                <w:rFonts w:ascii="Cooper Black" w:hAnsi="Cooper Black"/>
                <w:b w:val="0"/>
                <w:color w:val="17406D" w:themeColor="text2"/>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 Lean</w:t>
            </w:r>
          </w:p>
          <w:p w14:paraId="409477F9" w14:textId="53BA7AC9" w:rsidR="00066459" w:rsidRPr="00D10F37" w:rsidRDefault="00066459" w:rsidP="00066459">
            <w:pPr>
              <w:pStyle w:val="Title"/>
              <w:jc w:val="center"/>
              <w:rPr>
                <w:rFonts w:ascii="Cooper Black" w:hAnsi="Cooper Black"/>
                <w:b w:val="0"/>
                <w:color w:val="17406D" w:themeColor="text2"/>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F37">
              <w:rPr>
                <w:rFonts w:ascii="Cooper Black" w:hAnsi="Cooper Black"/>
                <w:b w:val="0"/>
                <w:color w:val="17406D" w:themeColor="text2"/>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Reprocessing</w:t>
            </w:r>
          </w:p>
          <w:p w14:paraId="7EFF7833" w14:textId="3405458A" w:rsidR="00066459" w:rsidRPr="00D10F37" w:rsidRDefault="00066459" w:rsidP="00066459">
            <w:pPr>
              <w:pStyle w:val="Title"/>
              <w:jc w:val="center"/>
              <w:rPr>
                <w:rFonts w:ascii="Cooper Black" w:hAnsi="Cooper Black"/>
                <w:b w:val="0"/>
                <w:color w:val="17406D" w:themeColor="text2"/>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F37">
              <w:rPr>
                <w:rFonts w:ascii="Cooper Black" w:hAnsi="Cooper Black"/>
                <w:b w:val="0"/>
                <w:color w:val="17406D" w:themeColor="text2"/>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Machines!</w:t>
            </w:r>
          </w:p>
          <w:p w14:paraId="0CCA5486" w14:textId="3F102CC7" w:rsidR="00066459" w:rsidRPr="0037743C" w:rsidRDefault="00066459" w:rsidP="00CE1E3B">
            <w:pPr>
              <w:pStyle w:val="Subtitle"/>
            </w:pPr>
          </w:p>
          <w:p w14:paraId="67869626" w14:textId="78A853C0" w:rsidR="00066459" w:rsidRPr="00066459" w:rsidRDefault="00066459" w:rsidP="00066459">
            <w:pPr>
              <w:jc w:val="center"/>
              <w:rPr>
                <w:b/>
                <w:bCs/>
                <w:color w:val="002060"/>
                <w:sz w:val="32"/>
                <w:szCs w:val="32"/>
              </w:rPr>
            </w:pPr>
            <w:r w:rsidRPr="00066459">
              <w:rPr>
                <w:b/>
                <w:bCs/>
                <w:color w:val="002060"/>
                <w:sz w:val="32"/>
                <w:szCs w:val="32"/>
              </w:rPr>
              <w:t>Inverary Inn, Baddeck, NS</w:t>
            </w:r>
          </w:p>
          <w:p w14:paraId="04727C8A" w14:textId="1CE8524F" w:rsidR="00066459" w:rsidRDefault="00DF4770" w:rsidP="00066459">
            <w:pPr>
              <w:jc w:val="center"/>
              <w:rPr>
                <w:b/>
                <w:bCs/>
                <w:color w:val="002060"/>
                <w:sz w:val="32"/>
                <w:szCs w:val="32"/>
              </w:rPr>
            </w:pPr>
            <w:r>
              <w:rPr>
                <w:noProof/>
              </w:rPr>
              <w:drawing>
                <wp:anchor distT="0" distB="0" distL="114300" distR="114300" simplePos="0" relativeHeight="251671552" behindDoc="0" locked="0" layoutInCell="1" allowOverlap="1" wp14:anchorId="5E507828" wp14:editId="22236F20">
                  <wp:simplePos x="0" y="0"/>
                  <wp:positionH relativeFrom="column">
                    <wp:posOffset>431165</wp:posOffset>
                  </wp:positionH>
                  <wp:positionV relativeFrom="paragraph">
                    <wp:posOffset>363855</wp:posOffset>
                  </wp:positionV>
                  <wp:extent cx="1590675" cy="657225"/>
                  <wp:effectExtent l="0" t="0" r="9525" b="9525"/>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4"/>
                          <a:stretch>
                            <a:fillRect/>
                          </a:stretch>
                        </pic:blipFill>
                        <pic:spPr>
                          <a:xfrm>
                            <a:off x="0" y="0"/>
                            <a:ext cx="1590675" cy="657225"/>
                          </a:xfrm>
                          <a:prstGeom prst="rect">
                            <a:avLst/>
                          </a:prstGeom>
                        </pic:spPr>
                      </pic:pic>
                    </a:graphicData>
                  </a:graphic>
                  <wp14:sizeRelH relativeFrom="margin">
                    <wp14:pctWidth>0</wp14:pctWidth>
                  </wp14:sizeRelH>
                  <wp14:sizeRelV relativeFrom="margin">
                    <wp14:pctHeight>0</wp14:pctHeight>
                  </wp14:sizeRelV>
                </wp:anchor>
              </w:drawing>
            </w:r>
            <w:r w:rsidR="00066459" w:rsidRPr="00066459">
              <w:rPr>
                <w:b/>
                <w:bCs/>
                <w:color w:val="002060"/>
                <w:sz w:val="32"/>
                <w:szCs w:val="32"/>
              </w:rPr>
              <w:t>May 12-1</w:t>
            </w:r>
            <w:r w:rsidR="00676304">
              <w:rPr>
                <w:b/>
                <w:bCs/>
                <w:color w:val="002060"/>
                <w:sz w:val="32"/>
                <w:szCs w:val="32"/>
              </w:rPr>
              <w:t>3</w:t>
            </w:r>
            <w:r w:rsidR="00066459" w:rsidRPr="00066459">
              <w:rPr>
                <w:b/>
                <w:bCs/>
                <w:color w:val="002060"/>
                <w:sz w:val="32"/>
                <w:szCs w:val="32"/>
              </w:rPr>
              <w:t>, 2023</w:t>
            </w:r>
          </w:p>
          <w:p w14:paraId="76353C8E" w14:textId="0ABEBDC3" w:rsidR="00D10F37" w:rsidRDefault="00D10F37" w:rsidP="00066459">
            <w:pPr>
              <w:jc w:val="center"/>
              <w:rPr>
                <w:b/>
                <w:bCs/>
                <w:color w:val="002060"/>
                <w:sz w:val="32"/>
                <w:szCs w:val="32"/>
              </w:rPr>
            </w:pPr>
          </w:p>
          <w:p w14:paraId="36A0C377" w14:textId="77777777" w:rsidR="00DF4770" w:rsidRPr="00507A2A" w:rsidRDefault="00DF4770" w:rsidP="00DF4770">
            <w:pPr>
              <w:shd w:val="clear" w:color="auto" w:fill="FFFFFF"/>
              <w:spacing w:after="0" w:line="240" w:lineRule="auto"/>
              <w:rPr>
                <w:rFonts w:ascii="Arial" w:eastAsia="Times New Roman" w:hAnsi="Arial" w:cs="Arial"/>
                <w:color w:val="202124"/>
                <w:kern w:val="0"/>
                <w:sz w:val="21"/>
                <w:szCs w:val="21"/>
                <w:lang w:val="en-CA" w:eastAsia="en-US"/>
                <w14:ligatures w14:val="none"/>
              </w:rPr>
            </w:pPr>
            <w:r w:rsidRPr="00507A2A">
              <w:rPr>
                <w:rFonts w:ascii="Arial" w:eastAsia="Times New Roman" w:hAnsi="Arial" w:cs="Arial"/>
                <w:color w:val="202124"/>
                <w:kern w:val="0"/>
                <w:sz w:val="21"/>
                <w:szCs w:val="21"/>
                <w:lang w:val="en-CA" w:eastAsia="en-US"/>
                <w14:ligatures w14:val="none"/>
              </w:rPr>
              <w:t>368 Shore Rd, Baddeck, NS B0E 1B0</w:t>
            </w:r>
          </w:p>
          <w:p w14:paraId="50778F0F" w14:textId="77777777" w:rsidR="00DF4770" w:rsidRDefault="00DF4770" w:rsidP="00DF4770">
            <w:pPr>
              <w:pStyle w:val="NoSpacing"/>
              <w:jc w:val="center"/>
            </w:pPr>
            <w:r>
              <w:t>902-295-3500</w:t>
            </w:r>
          </w:p>
          <w:p w14:paraId="15B822B2" w14:textId="72988DF0" w:rsidR="00DF4770" w:rsidRDefault="00DF4770" w:rsidP="00DF4770">
            <w:pPr>
              <w:pStyle w:val="NoSpacing"/>
            </w:pPr>
            <w:r>
              <w:rPr>
                <w:rFonts w:ascii="Playfair Display" w:hAnsi="Playfair Display"/>
                <w:color w:val="222222"/>
                <w:shd w:val="clear" w:color="auto" w:fill="E5E5E5"/>
              </w:rPr>
              <w:t>reservations@capebretonresorts.com</w:t>
            </w:r>
          </w:p>
          <w:p w14:paraId="52829C95" w14:textId="72C95799" w:rsidR="00DF4770" w:rsidRDefault="00DF4770" w:rsidP="00066459">
            <w:pPr>
              <w:jc w:val="center"/>
              <w:rPr>
                <w:b/>
                <w:bCs/>
                <w:color w:val="002060"/>
                <w:sz w:val="32"/>
                <w:szCs w:val="32"/>
              </w:rPr>
            </w:pPr>
          </w:p>
          <w:p w14:paraId="18587A2F" w14:textId="618A1C3B" w:rsidR="00066459" w:rsidRPr="00066459" w:rsidRDefault="00524954" w:rsidP="000362F0">
            <w:r>
              <w:rPr>
                <w:noProof/>
              </w:rPr>
              <w:object w:dxaOrig="1440" w:dyaOrig="1440" w14:anchorId="3E9E8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3.45pt;margin-top:7.95pt;width:145.8pt;height:109.5pt;z-index:251670528;mso-position-horizontal-relative:text;mso-position-vertical-relative:text;mso-width-relative:page;mso-height-relative:page" wrapcoords="-84 0 -84 21488 21600 21488 21600 0 -84 0">
                  <v:imagedata r:id="rId15" o:title=""/>
                  <w10:wrap type="through"/>
                </v:shape>
                <o:OLEObject Type="Embed" ProgID="PBrush" ShapeID="_x0000_s2052" DrawAspect="Content" ObjectID="_1740381601" r:id="rId16"/>
              </w:object>
            </w:r>
            <w:r w:rsidR="00066459">
              <w:tab/>
            </w:r>
          </w:p>
          <w:p w14:paraId="55A41C0A" w14:textId="62B45D36" w:rsidR="00066459" w:rsidRPr="00066459" w:rsidRDefault="00066459" w:rsidP="00066459"/>
          <w:p w14:paraId="5CC35119" w14:textId="775FB9F4" w:rsidR="00066459" w:rsidRPr="00066459" w:rsidRDefault="00066459" w:rsidP="00066459"/>
          <w:p w14:paraId="6258AD94" w14:textId="77777777" w:rsidR="00066459" w:rsidRPr="00066459" w:rsidRDefault="00066459" w:rsidP="00066459"/>
          <w:p w14:paraId="70AFD8E5" w14:textId="77777777" w:rsidR="00066459" w:rsidRPr="00066459" w:rsidRDefault="00066459" w:rsidP="00066459"/>
          <w:p w14:paraId="49195EAA" w14:textId="7F07FE33" w:rsidR="00066459" w:rsidRPr="00066459" w:rsidRDefault="00066459" w:rsidP="00066459"/>
        </w:tc>
      </w:tr>
    </w:tbl>
    <w:p w14:paraId="67B30B46" w14:textId="3D771E22" w:rsidR="00CE1E3B" w:rsidRDefault="00CE1E3B" w:rsidP="00D91EF3">
      <w:pPr>
        <w:pStyle w:val="NoSpacing"/>
      </w:pPr>
    </w:p>
    <w:tbl>
      <w:tblPr>
        <w:tblStyle w:val="HostTable"/>
        <w:tblW w:w="0" w:type="auto"/>
        <w:jc w:val="left"/>
        <w:tblInd w:w="-180" w:type="dxa"/>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759"/>
        <w:gridCol w:w="5141"/>
        <w:gridCol w:w="4665"/>
      </w:tblGrid>
      <w:tr w:rsidR="0037743C" w14:paraId="32978661" w14:textId="77777777" w:rsidTr="00BD5DA5">
        <w:trPr>
          <w:trHeight w:hRule="exact" w:val="10620"/>
          <w:tblHeader/>
          <w:jc w:val="left"/>
        </w:trPr>
        <w:tc>
          <w:tcPr>
            <w:tcW w:w="4759" w:type="dxa"/>
            <w:tcMar>
              <w:right w:w="432" w:type="dxa"/>
            </w:tcMar>
          </w:tcPr>
          <w:p w14:paraId="638F63ED" w14:textId="6CDFDA53" w:rsidR="0037743C" w:rsidRPr="00AB6EA3" w:rsidRDefault="00061B56" w:rsidP="00061B56">
            <w:pPr>
              <w:shd w:val="clear" w:color="auto" w:fill="073763" w:themeFill="accent1" w:themeFillShade="80"/>
              <w:rPr>
                <w:b/>
                <w:bCs/>
                <w:color w:val="FFFFFF" w:themeColor="background1"/>
                <w:sz w:val="18"/>
                <w:szCs w:val="18"/>
              </w:rPr>
            </w:pPr>
            <w:r w:rsidRPr="00AB6EA3">
              <w:rPr>
                <w:b/>
                <w:bCs/>
                <w:color w:val="FFFFFF" w:themeColor="background1"/>
                <w:sz w:val="18"/>
                <w:szCs w:val="18"/>
              </w:rPr>
              <w:lastRenderedPageBreak/>
              <w:t>Saturday May 13</w:t>
            </w:r>
            <w:r w:rsidRPr="00AB6EA3">
              <w:rPr>
                <w:b/>
                <w:bCs/>
                <w:color w:val="FFFFFF" w:themeColor="background1"/>
                <w:sz w:val="18"/>
                <w:szCs w:val="18"/>
                <w:vertAlign w:val="superscript"/>
              </w:rPr>
              <w:t>th</w:t>
            </w:r>
            <w:r w:rsidRPr="00AB6EA3">
              <w:rPr>
                <w:b/>
                <w:bCs/>
                <w:color w:val="FFFFFF" w:themeColor="background1"/>
                <w:sz w:val="18"/>
                <w:szCs w:val="18"/>
              </w:rPr>
              <w:t xml:space="preserve"> </w:t>
            </w:r>
          </w:p>
          <w:p w14:paraId="51AB529E" w14:textId="604BF4A8" w:rsidR="00316836" w:rsidRPr="00AB6EA3" w:rsidRDefault="00781C3D" w:rsidP="00740D54">
            <w:pPr>
              <w:tabs>
                <w:tab w:val="left" w:pos="3000"/>
              </w:tabs>
              <w:autoSpaceDE w:val="0"/>
              <w:autoSpaceDN w:val="0"/>
              <w:adjustRightInd w:val="0"/>
              <w:spacing w:after="0" w:line="240" w:lineRule="auto"/>
              <w:rPr>
                <w:rFonts w:cs="HelveticaNeue-Bold"/>
                <w:b/>
                <w:bCs/>
                <w:kern w:val="0"/>
                <w:sz w:val="18"/>
                <w:szCs w:val="18"/>
              </w:rPr>
            </w:pPr>
            <w:r w:rsidRPr="00AB6EA3">
              <w:rPr>
                <w:rFonts w:cs="HelveticaNeue-Bold"/>
                <w:b/>
                <w:bCs/>
                <w:kern w:val="0"/>
                <w:sz w:val="18"/>
                <w:szCs w:val="18"/>
              </w:rPr>
              <w:t>Opening Remarks              8:15-8:30</w:t>
            </w:r>
            <w:r w:rsidR="00740D54" w:rsidRPr="00AB6EA3">
              <w:rPr>
                <w:rFonts w:cs="HelveticaNeue-Bold"/>
                <w:b/>
                <w:bCs/>
                <w:kern w:val="0"/>
                <w:sz w:val="18"/>
                <w:szCs w:val="18"/>
              </w:rPr>
              <w:tab/>
              <w:t xml:space="preserve">      </w:t>
            </w:r>
          </w:p>
          <w:p w14:paraId="1D5E7945" w14:textId="5CF5C325" w:rsidR="000362F0" w:rsidRPr="00781C3D" w:rsidRDefault="00524954" w:rsidP="008458D4">
            <w:pPr>
              <w:autoSpaceDE w:val="0"/>
              <w:autoSpaceDN w:val="0"/>
              <w:adjustRightInd w:val="0"/>
              <w:spacing w:after="0" w:line="240" w:lineRule="auto"/>
              <w:rPr>
                <w:rFonts w:cs="HelveticaNeue"/>
                <w:b/>
                <w:bCs/>
                <w:kern w:val="0"/>
                <w:sz w:val="20"/>
                <w:szCs w:val="20"/>
              </w:rPr>
            </w:pPr>
            <w:r>
              <w:rPr>
                <w:noProof/>
                <w:color w:val="FFFFFF" w:themeColor="background1"/>
                <w:sz w:val="18"/>
                <w:szCs w:val="18"/>
              </w:rPr>
              <w:object w:dxaOrig="1440" w:dyaOrig="1440" w14:anchorId="5F5A24A4">
                <v:shape id="_x0000_s2051" type="#_x0000_t75" style="position:absolute;margin-left:147.75pt;margin-top:.6pt;width:63pt;height:16.3pt;z-index:251664384;mso-position-horizontal-relative:text;mso-position-vertical-relative:text;mso-width-relative:page;mso-height-relative:page" wrapcoords="-185 0 -185 20903 21600 20903 21600 0 -185 0">
                  <v:imagedata r:id="rId17" o:title=""/>
                  <w10:wrap type="through"/>
                </v:shape>
                <o:OLEObject Type="Embed" ProgID="PBrush" ShapeID="_x0000_s2051" DrawAspect="Content" ObjectID="_1740381602" r:id="rId18"/>
              </w:object>
            </w:r>
            <w:r w:rsidR="00781C3D" w:rsidRPr="00781C3D">
              <w:rPr>
                <w:rFonts w:cs="HelveticaNeue"/>
                <w:b/>
                <w:bCs/>
                <w:kern w:val="0"/>
                <w:sz w:val="20"/>
                <w:szCs w:val="20"/>
              </w:rPr>
              <w:t xml:space="preserve">Manon Laflamme </w:t>
            </w:r>
          </w:p>
          <w:p w14:paraId="18CAB5CA" w14:textId="6B10A42C" w:rsidR="00781C3D" w:rsidRDefault="00781C3D" w:rsidP="000362F0">
            <w:pPr>
              <w:autoSpaceDE w:val="0"/>
              <w:autoSpaceDN w:val="0"/>
              <w:adjustRightInd w:val="0"/>
              <w:spacing w:after="0" w:line="240" w:lineRule="auto"/>
              <w:jc w:val="right"/>
              <w:rPr>
                <w:rFonts w:cs="HelveticaNeue"/>
                <w:b/>
                <w:bCs/>
                <w:kern w:val="0"/>
                <w:sz w:val="20"/>
                <w:szCs w:val="20"/>
              </w:rPr>
            </w:pPr>
          </w:p>
          <w:p w14:paraId="016B9A47" w14:textId="1F33943D" w:rsidR="0037743C" w:rsidRPr="00AB6EA3" w:rsidRDefault="008458D4" w:rsidP="000362F0">
            <w:pPr>
              <w:autoSpaceDE w:val="0"/>
              <w:autoSpaceDN w:val="0"/>
              <w:adjustRightInd w:val="0"/>
              <w:spacing w:after="0" w:line="240" w:lineRule="auto"/>
              <w:jc w:val="right"/>
              <w:rPr>
                <w:rFonts w:cs="HelveticaNeue"/>
                <w:b/>
                <w:bCs/>
                <w:kern w:val="0"/>
                <w:sz w:val="18"/>
                <w:szCs w:val="18"/>
              </w:rPr>
            </w:pPr>
            <w:r w:rsidRPr="00AB6EA3">
              <w:rPr>
                <w:rFonts w:cs="HelveticaNeue"/>
                <w:b/>
                <w:bCs/>
                <w:kern w:val="0"/>
                <w:sz w:val="18"/>
                <w:szCs w:val="18"/>
              </w:rPr>
              <w:t xml:space="preserve">8:30-9:45 </w:t>
            </w:r>
          </w:p>
          <w:p w14:paraId="3FDE55E8" w14:textId="06C0797E" w:rsidR="0023200D" w:rsidRPr="0023200D" w:rsidRDefault="0023200D" w:rsidP="0023200D">
            <w:pPr>
              <w:spacing w:after="0" w:line="240" w:lineRule="auto"/>
              <w:rPr>
                <w:rFonts w:ascii="Calibri" w:eastAsia="Calibri" w:hAnsi="Calibri" w:cs="Calibri"/>
                <w:color w:val="auto"/>
                <w:kern w:val="0"/>
                <w:sz w:val="18"/>
                <w:szCs w:val="18"/>
                <w:lang w:eastAsia="en-US"/>
                <w14:ligatures w14:val="none"/>
              </w:rPr>
            </w:pPr>
            <w:r w:rsidRPr="0023200D">
              <w:rPr>
                <w:rFonts w:ascii="Calibri" w:eastAsia="Calibri" w:hAnsi="Calibri" w:cs="Calibri"/>
                <w:color w:val="auto"/>
                <w:kern w:val="0"/>
                <w:sz w:val="18"/>
                <w:szCs w:val="18"/>
                <w:lang w:eastAsia="en-US"/>
                <w14:ligatures w14:val="none"/>
              </w:rPr>
              <w:t xml:space="preserve">Manon Laflamme joined the STERIS team in 2017 as the Clinical Education Specialist for Eastern Canada. Manon began her career in 1988 at the Ottawa Hospital as a medical device reprocessing tech and became a supervisor. In 2005 she moved </w:t>
            </w:r>
            <w:r w:rsidR="009E6014">
              <w:rPr>
                <w:rFonts w:ascii="Calibri" w:eastAsia="Calibri" w:hAnsi="Calibri" w:cs="Calibri"/>
                <w:color w:val="auto"/>
                <w:kern w:val="0"/>
                <w:sz w:val="18"/>
                <w:szCs w:val="18"/>
                <w:lang w:eastAsia="en-US"/>
                <w14:ligatures w14:val="none"/>
              </w:rPr>
              <w:t>to</w:t>
            </w:r>
            <w:r w:rsidRPr="0023200D">
              <w:rPr>
                <w:rFonts w:ascii="Calibri" w:eastAsia="Calibri" w:hAnsi="Calibri" w:cs="Calibri"/>
                <w:color w:val="auto"/>
                <w:kern w:val="0"/>
                <w:sz w:val="18"/>
                <w:szCs w:val="18"/>
                <w:lang w:eastAsia="en-US"/>
                <w14:ligatures w14:val="none"/>
              </w:rPr>
              <w:t xml:space="preserve"> British Columbia where she return</w:t>
            </w:r>
            <w:r w:rsidR="009E6014">
              <w:rPr>
                <w:rFonts w:ascii="Calibri" w:eastAsia="Calibri" w:hAnsi="Calibri" w:cs="Calibri"/>
                <w:color w:val="auto"/>
                <w:kern w:val="0"/>
                <w:sz w:val="18"/>
                <w:szCs w:val="18"/>
                <w:lang w:eastAsia="en-US"/>
                <w14:ligatures w14:val="none"/>
              </w:rPr>
              <w:t>ed</w:t>
            </w:r>
            <w:r w:rsidRPr="0023200D">
              <w:rPr>
                <w:rFonts w:ascii="Calibri" w:eastAsia="Calibri" w:hAnsi="Calibri" w:cs="Calibri"/>
                <w:color w:val="auto"/>
                <w:kern w:val="0"/>
                <w:sz w:val="18"/>
                <w:szCs w:val="18"/>
                <w:lang w:eastAsia="en-US"/>
                <w14:ligatures w14:val="none"/>
              </w:rPr>
              <w:t xml:space="preserve"> as a</w:t>
            </w:r>
            <w:r w:rsidR="009E6014">
              <w:rPr>
                <w:rFonts w:ascii="Calibri" w:eastAsia="Calibri" w:hAnsi="Calibri" w:cs="Calibri"/>
                <w:color w:val="auto"/>
                <w:kern w:val="0"/>
                <w:sz w:val="18"/>
                <w:szCs w:val="18"/>
                <w:lang w:eastAsia="en-US"/>
                <w14:ligatures w14:val="none"/>
              </w:rPr>
              <w:t>n</w:t>
            </w:r>
            <w:r w:rsidRPr="0023200D">
              <w:rPr>
                <w:rFonts w:ascii="Calibri" w:eastAsia="Calibri" w:hAnsi="Calibri" w:cs="Calibri"/>
                <w:color w:val="auto"/>
                <w:kern w:val="0"/>
                <w:sz w:val="18"/>
                <w:szCs w:val="18"/>
                <w:lang w:eastAsia="en-US"/>
                <w14:ligatures w14:val="none"/>
              </w:rPr>
              <w:t xml:space="preserve"> MDRT</w:t>
            </w:r>
            <w:r w:rsidR="009E6014">
              <w:rPr>
                <w:rFonts w:ascii="Calibri" w:eastAsia="Calibri" w:hAnsi="Calibri" w:cs="Calibri"/>
                <w:color w:val="auto"/>
                <w:kern w:val="0"/>
                <w:sz w:val="18"/>
                <w:szCs w:val="18"/>
                <w:lang w:eastAsia="en-US"/>
                <w14:ligatures w14:val="none"/>
              </w:rPr>
              <w:t>.</w:t>
            </w:r>
            <w:r w:rsidRPr="0023200D">
              <w:rPr>
                <w:rFonts w:ascii="Calibri" w:eastAsia="Calibri" w:hAnsi="Calibri" w:cs="Calibri"/>
                <w:color w:val="auto"/>
                <w:kern w:val="0"/>
                <w:sz w:val="18"/>
                <w:szCs w:val="18"/>
                <w:lang w:eastAsia="en-US"/>
                <w14:ligatures w14:val="none"/>
              </w:rPr>
              <w:t xml:space="preserve"> </w:t>
            </w:r>
            <w:r w:rsidR="009E6014">
              <w:rPr>
                <w:rFonts w:ascii="Calibri" w:eastAsia="Calibri" w:hAnsi="Calibri" w:cs="Calibri"/>
                <w:color w:val="auto"/>
                <w:kern w:val="0"/>
                <w:sz w:val="18"/>
                <w:szCs w:val="18"/>
                <w:lang w:eastAsia="en-US"/>
                <w14:ligatures w14:val="none"/>
              </w:rPr>
              <w:t>H</w:t>
            </w:r>
            <w:r w:rsidRPr="0023200D">
              <w:rPr>
                <w:rFonts w:ascii="Calibri" w:eastAsia="Calibri" w:hAnsi="Calibri" w:cs="Calibri"/>
                <w:color w:val="auto"/>
                <w:kern w:val="0"/>
                <w:sz w:val="18"/>
                <w:szCs w:val="18"/>
                <w:lang w:eastAsia="en-US"/>
                <w14:ligatures w14:val="none"/>
              </w:rPr>
              <w:t xml:space="preserve">er focus on best practice led to her being recruited to develop the Endoscope Reprocessing Manual and provide training to all personnel involved in endoscope reprocessing working under the Vancouver Island Health Authority umbrella. </w:t>
            </w:r>
          </w:p>
          <w:p w14:paraId="4F9277ED" w14:textId="1019C2A1" w:rsidR="0023200D" w:rsidRPr="0023200D" w:rsidRDefault="0023200D" w:rsidP="0023200D">
            <w:pPr>
              <w:spacing w:after="0" w:line="240" w:lineRule="auto"/>
              <w:rPr>
                <w:rFonts w:ascii="Calibri" w:eastAsia="Calibri" w:hAnsi="Calibri" w:cs="Calibri"/>
                <w:color w:val="auto"/>
                <w:kern w:val="0"/>
                <w:sz w:val="18"/>
                <w:szCs w:val="18"/>
                <w:lang w:eastAsia="en-US"/>
                <w14:ligatures w14:val="none"/>
              </w:rPr>
            </w:pPr>
            <w:r w:rsidRPr="0023200D">
              <w:rPr>
                <w:rFonts w:ascii="Calibri" w:eastAsia="Calibri" w:hAnsi="Calibri" w:cs="Calibri"/>
                <w:color w:val="auto"/>
                <w:kern w:val="0"/>
                <w:sz w:val="18"/>
                <w:szCs w:val="18"/>
                <w:lang w:eastAsia="en-US"/>
                <w14:ligatures w14:val="none"/>
              </w:rPr>
              <w:t>Over the 35 years of working in the medical device reprocessing field she thrived as a technician, supervisor, coordinator, manager, and educator. She worked in a small community hospital and a major healthcare facility.  She is MDRT certified through IAHCSMM</w:t>
            </w:r>
            <w:r w:rsidR="004304C0">
              <w:rPr>
                <w:rFonts w:ascii="Calibri" w:eastAsia="Calibri" w:hAnsi="Calibri" w:cs="Calibri"/>
                <w:color w:val="auto"/>
                <w:kern w:val="0"/>
                <w:sz w:val="18"/>
                <w:szCs w:val="18"/>
                <w:lang w:eastAsia="en-US"/>
                <w14:ligatures w14:val="none"/>
              </w:rPr>
              <w:t>. S</w:t>
            </w:r>
            <w:r w:rsidRPr="0023200D">
              <w:rPr>
                <w:rFonts w:ascii="Calibri" w:eastAsia="Calibri" w:hAnsi="Calibri" w:cs="Calibri"/>
                <w:color w:val="auto"/>
                <w:kern w:val="0"/>
                <w:sz w:val="18"/>
                <w:szCs w:val="18"/>
                <w:lang w:eastAsia="en-US"/>
                <w14:ligatures w14:val="none"/>
              </w:rPr>
              <w:t xml:space="preserve">he is </w:t>
            </w:r>
            <w:r w:rsidR="004304C0">
              <w:rPr>
                <w:rFonts w:ascii="Calibri" w:eastAsia="Calibri" w:hAnsi="Calibri" w:cs="Calibri"/>
                <w:color w:val="auto"/>
                <w:kern w:val="0"/>
                <w:sz w:val="18"/>
                <w:szCs w:val="18"/>
                <w:lang w:eastAsia="en-US"/>
                <w14:ligatures w14:val="none"/>
              </w:rPr>
              <w:t xml:space="preserve">a </w:t>
            </w:r>
            <w:r w:rsidRPr="0023200D">
              <w:rPr>
                <w:rFonts w:ascii="Calibri" w:eastAsia="Calibri" w:hAnsi="Calibri" w:cs="Calibri"/>
                <w:color w:val="auto"/>
                <w:kern w:val="0"/>
                <w:sz w:val="18"/>
                <w:szCs w:val="18"/>
                <w:lang w:eastAsia="en-US"/>
                <w14:ligatures w14:val="none"/>
              </w:rPr>
              <w:t>certified Quality</w:t>
            </w:r>
            <w:r w:rsidRPr="0023200D">
              <w:rPr>
                <w:rFonts w:ascii="Calibri" w:eastAsia="Calibri" w:hAnsi="Calibri" w:cs="Calibri"/>
                <w:color w:val="auto"/>
                <w:kern w:val="0"/>
                <w:lang w:eastAsia="en-US"/>
                <w14:ligatures w14:val="none"/>
              </w:rPr>
              <w:t xml:space="preserve"> </w:t>
            </w:r>
            <w:r w:rsidRPr="0023200D">
              <w:rPr>
                <w:rFonts w:ascii="Calibri" w:eastAsia="Calibri" w:hAnsi="Calibri" w:cs="Calibri"/>
                <w:color w:val="auto"/>
                <w:kern w:val="0"/>
                <w:sz w:val="18"/>
                <w:szCs w:val="18"/>
                <w:lang w:eastAsia="en-US"/>
                <w14:ligatures w14:val="none"/>
              </w:rPr>
              <w:t xml:space="preserve">Improvement Associate and a Yellow Belt Six Sigma. </w:t>
            </w:r>
          </w:p>
          <w:p w14:paraId="06E983B9" w14:textId="6223373C" w:rsidR="000362F0" w:rsidRDefault="0023200D" w:rsidP="0023200D">
            <w:pPr>
              <w:spacing w:after="0" w:line="240" w:lineRule="auto"/>
              <w:rPr>
                <w:rFonts w:ascii="Calibri" w:eastAsia="Calibri" w:hAnsi="Calibri" w:cs="Calibri"/>
                <w:color w:val="auto"/>
                <w:kern w:val="0"/>
                <w:sz w:val="18"/>
                <w:szCs w:val="18"/>
                <w:lang w:eastAsia="en-US"/>
                <w14:ligatures w14:val="none"/>
              </w:rPr>
            </w:pPr>
            <w:r w:rsidRPr="0023200D">
              <w:rPr>
                <w:rFonts w:ascii="Calibri" w:eastAsia="Calibri" w:hAnsi="Calibri" w:cs="Calibri"/>
                <w:color w:val="auto"/>
                <w:kern w:val="0"/>
                <w:sz w:val="18"/>
                <w:szCs w:val="18"/>
                <w:lang w:eastAsia="en-US"/>
                <w14:ligatures w14:val="none"/>
              </w:rPr>
              <w:t xml:space="preserve">Manon is a highly motivated and skilled in leadership and project management. She loves to help, engage, and collaborate with her customers </w:t>
            </w:r>
            <w:r w:rsidR="004304C0">
              <w:rPr>
                <w:rFonts w:ascii="Calibri" w:eastAsia="Calibri" w:hAnsi="Calibri" w:cs="Calibri"/>
                <w:color w:val="auto"/>
                <w:kern w:val="0"/>
                <w:sz w:val="18"/>
                <w:szCs w:val="18"/>
                <w:lang w:eastAsia="en-US"/>
                <w14:ligatures w14:val="none"/>
              </w:rPr>
              <w:t>to</w:t>
            </w:r>
            <w:r w:rsidRPr="0023200D">
              <w:rPr>
                <w:rFonts w:ascii="Calibri" w:eastAsia="Calibri" w:hAnsi="Calibri" w:cs="Calibri"/>
                <w:color w:val="auto"/>
                <w:kern w:val="0"/>
                <w:sz w:val="18"/>
                <w:szCs w:val="18"/>
                <w:lang w:eastAsia="en-US"/>
                <w14:ligatures w14:val="none"/>
              </w:rPr>
              <w:t xml:space="preserve"> improv</w:t>
            </w:r>
            <w:r w:rsidR="004304C0">
              <w:rPr>
                <w:rFonts w:ascii="Calibri" w:eastAsia="Calibri" w:hAnsi="Calibri" w:cs="Calibri"/>
                <w:color w:val="auto"/>
                <w:kern w:val="0"/>
                <w:sz w:val="18"/>
                <w:szCs w:val="18"/>
                <w:lang w:eastAsia="en-US"/>
                <w14:ligatures w14:val="none"/>
              </w:rPr>
              <w:t>e</w:t>
            </w:r>
            <w:r w:rsidRPr="0023200D">
              <w:rPr>
                <w:rFonts w:ascii="Calibri" w:eastAsia="Calibri" w:hAnsi="Calibri" w:cs="Calibri"/>
                <w:color w:val="auto"/>
                <w:kern w:val="0"/>
                <w:sz w:val="18"/>
                <w:szCs w:val="18"/>
                <w:lang w:eastAsia="en-US"/>
                <w14:ligatures w14:val="none"/>
              </w:rPr>
              <w:t xml:space="preserve"> their processes and identify improvement opportunities. </w:t>
            </w:r>
          </w:p>
          <w:p w14:paraId="7EB73184" w14:textId="77777777" w:rsidR="0023200D" w:rsidRPr="0023200D" w:rsidRDefault="0023200D" w:rsidP="0023200D">
            <w:pPr>
              <w:spacing w:after="0" w:line="240" w:lineRule="auto"/>
              <w:rPr>
                <w:rFonts w:ascii="Calibri" w:eastAsia="Calibri" w:hAnsi="Calibri" w:cs="Calibri"/>
                <w:color w:val="auto"/>
                <w:kern w:val="0"/>
                <w:sz w:val="18"/>
                <w:szCs w:val="18"/>
                <w:lang w:eastAsia="en-US"/>
                <w14:ligatures w14:val="none"/>
              </w:rPr>
            </w:pPr>
          </w:p>
          <w:p w14:paraId="65CE25B5" w14:textId="55BE4DF7" w:rsidR="0023200D" w:rsidRPr="00AB6EA3" w:rsidRDefault="0023200D" w:rsidP="0023200D">
            <w:pPr>
              <w:tabs>
                <w:tab w:val="left" w:pos="345"/>
                <w:tab w:val="right" w:pos="4147"/>
              </w:tabs>
              <w:rPr>
                <w:b/>
                <w:bCs/>
                <w:color w:val="auto"/>
                <w:sz w:val="18"/>
                <w:szCs w:val="18"/>
              </w:rPr>
            </w:pPr>
            <w:r w:rsidRPr="00AB6EA3">
              <w:rPr>
                <w:b/>
                <w:bCs/>
                <w:color w:val="auto"/>
                <w:sz w:val="18"/>
                <w:szCs w:val="18"/>
              </w:rPr>
              <w:t>Break &amp;</w:t>
            </w:r>
            <w:r w:rsidR="00B547E3" w:rsidRPr="00AB6EA3">
              <w:rPr>
                <w:b/>
                <w:bCs/>
                <w:color w:val="auto"/>
                <w:sz w:val="18"/>
                <w:szCs w:val="18"/>
              </w:rPr>
              <w:t xml:space="preserve"> </w:t>
            </w:r>
            <w:r w:rsidRPr="00AB6EA3">
              <w:rPr>
                <w:b/>
                <w:bCs/>
                <w:color w:val="auto"/>
                <w:sz w:val="18"/>
                <w:szCs w:val="18"/>
              </w:rPr>
              <w:t>Vendor Viewing 9:45-10:45</w:t>
            </w:r>
          </w:p>
          <w:p w14:paraId="0C3B5F82" w14:textId="77777777" w:rsidR="00244A6C" w:rsidRPr="00061B56" w:rsidRDefault="00244A6C" w:rsidP="00244A6C">
            <w:pPr>
              <w:rPr>
                <w:b/>
                <w:bCs/>
                <w:color w:val="auto"/>
                <w:sz w:val="20"/>
                <w:szCs w:val="20"/>
              </w:rPr>
            </w:pPr>
            <w:r w:rsidRPr="00061B56">
              <w:rPr>
                <w:b/>
                <w:bCs/>
                <w:noProof/>
                <w:color w:val="auto"/>
                <w:sz w:val="20"/>
                <w:szCs w:val="20"/>
              </w:rPr>
              <w:drawing>
                <wp:anchor distT="0" distB="0" distL="114300" distR="114300" simplePos="0" relativeHeight="251675648" behindDoc="0" locked="0" layoutInCell="1" allowOverlap="1" wp14:anchorId="5CCBB586" wp14:editId="0DFFB178">
                  <wp:simplePos x="0" y="0"/>
                  <wp:positionH relativeFrom="column">
                    <wp:posOffset>1990090</wp:posOffset>
                  </wp:positionH>
                  <wp:positionV relativeFrom="paragraph">
                    <wp:posOffset>1905</wp:posOffset>
                  </wp:positionV>
                  <wp:extent cx="800100" cy="228600"/>
                  <wp:effectExtent l="0" t="0" r="0" b="0"/>
                  <wp:wrapThrough wrapText="bothSides">
                    <wp:wrapPolygon edited="0">
                      <wp:start x="0" y="0"/>
                      <wp:lineTo x="0" y="19800"/>
                      <wp:lineTo x="21086" y="19800"/>
                      <wp:lineTo x="21086" y="0"/>
                      <wp:lineTo x="0" y="0"/>
                    </wp:wrapPolygon>
                  </wp:wrapThrough>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9"/>
                          <a:stretch>
                            <a:fillRect/>
                          </a:stretch>
                        </pic:blipFill>
                        <pic:spPr>
                          <a:xfrm>
                            <a:off x="0" y="0"/>
                            <a:ext cx="800100" cy="228600"/>
                          </a:xfrm>
                          <a:prstGeom prst="rect">
                            <a:avLst/>
                          </a:prstGeom>
                        </pic:spPr>
                      </pic:pic>
                    </a:graphicData>
                  </a:graphic>
                  <wp14:sizeRelH relativeFrom="page">
                    <wp14:pctWidth>0</wp14:pctWidth>
                  </wp14:sizeRelH>
                  <wp14:sizeRelV relativeFrom="page">
                    <wp14:pctHeight>0</wp14:pctHeight>
                  </wp14:sizeRelV>
                </wp:anchor>
              </w:drawing>
            </w:r>
            <w:r w:rsidRPr="00061B56">
              <w:rPr>
                <w:b/>
                <w:bCs/>
                <w:color w:val="auto"/>
                <w:sz w:val="20"/>
                <w:szCs w:val="20"/>
              </w:rPr>
              <w:t xml:space="preserve">Patrick Cuaresma </w:t>
            </w:r>
          </w:p>
          <w:p w14:paraId="5273079C" w14:textId="77777777" w:rsidR="00244A6C" w:rsidRPr="00AB6EA3" w:rsidRDefault="00244A6C" w:rsidP="00244A6C">
            <w:pPr>
              <w:jc w:val="right"/>
              <w:rPr>
                <w:b/>
                <w:bCs/>
                <w:color w:val="auto"/>
                <w:sz w:val="18"/>
                <w:szCs w:val="18"/>
              </w:rPr>
            </w:pPr>
            <w:r w:rsidRPr="00AB6EA3">
              <w:rPr>
                <w:b/>
                <w:bCs/>
                <w:color w:val="auto"/>
                <w:sz w:val="18"/>
                <w:szCs w:val="18"/>
              </w:rPr>
              <w:t>10:45-11:45</w:t>
            </w:r>
          </w:p>
          <w:p w14:paraId="1F56F3A8" w14:textId="459FB319" w:rsidR="0023200D" w:rsidRPr="00BD1D46" w:rsidRDefault="00244A6C" w:rsidP="000362F0">
            <w:pPr>
              <w:rPr>
                <w:rFonts w:ascii="Calibri" w:hAnsi="Calibri" w:cs="Calibri"/>
                <w:color w:val="auto"/>
                <w:sz w:val="18"/>
                <w:szCs w:val="18"/>
                <w:lang w:val="en-CA"/>
              </w:rPr>
            </w:pPr>
            <w:r w:rsidRPr="00BD1D46">
              <w:rPr>
                <w:rFonts w:ascii="Calibri" w:hAnsi="Calibri" w:cs="Calibri"/>
                <w:color w:val="auto"/>
                <w:sz w:val="18"/>
                <w:szCs w:val="18"/>
                <w:lang w:val="en-CA"/>
              </w:rPr>
              <w:t>Patrick Cuaresma is a Clinical Application Specialist with Vantage Endoscopy. He supports Fujifilm Endoscope trials and installations and provides MDR education and training across Canada. Patrick is a Registered Nurse with two decades of healthcare experience. He earned his Master of Nursing Degree from the University of Toronto in 2013 with a focus in community health.</w:t>
            </w:r>
            <w:r w:rsidR="00AB6EA3" w:rsidRPr="00BD1D46">
              <w:rPr>
                <w:rFonts w:ascii="Calibri" w:hAnsi="Calibri" w:cs="Calibri"/>
                <w:color w:val="auto"/>
                <w:sz w:val="18"/>
                <w:szCs w:val="18"/>
                <w:lang w:val="en-CA"/>
              </w:rPr>
              <w:t xml:space="preserve"> Before his graduate work, Patrick obtained his Bachelor of Science in Nursing Degree from Toronto Metropolitan University in 2008, and a Practical Nursing Diploma from Seneca College in 2005. </w:t>
            </w:r>
          </w:p>
          <w:p w14:paraId="07777310" w14:textId="77777777" w:rsidR="000362F0" w:rsidRPr="000362F0" w:rsidRDefault="000362F0" w:rsidP="000362F0"/>
          <w:p w14:paraId="06B54BAA" w14:textId="77777777" w:rsidR="000362F0" w:rsidRPr="000362F0" w:rsidRDefault="000362F0" w:rsidP="000362F0"/>
          <w:p w14:paraId="31DAE82E" w14:textId="77777777" w:rsidR="000362F0" w:rsidRPr="000362F0" w:rsidRDefault="000362F0" w:rsidP="000362F0"/>
          <w:p w14:paraId="40BB9D66" w14:textId="77777777" w:rsidR="000362F0" w:rsidRPr="000362F0" w:rsidRDefault="000362F0" w:rsidP="000362F0"/>
          <w:p w14:paraId="1B237C6F" w14:textId="77777777" w:rsidR="000362F0" w:rsidRPr="000362F0" w:rsidRDefault="000362F0" w:rsidP="000362F0"/>
          <w:p w14:paraId="3057BE15" w14:textId="77777777" w:rsidR="000362F0" w:rsidRPr="000362F0" w:rsidRDefault="000362F0" w:rsidP="000362F0"/>
          <w:p w14:paraId="498BD0F6" w14:textId="77777777" w:rsidR="000362F0" w:rsidRPr="000362F0" w:rsidRDefault="000362F0" w:rsidP="000362F0"/>
          <w:p w14:paraId="0FA39CB2" w14:textId="3123E819" w:rsidR="000362F0" w:rsidRPr="000362F0" w:rsidRDefault="000362F0" w:rsidP="000362F0">
            <w:pPr>
              <w:ind w:firstLine="720"/>
            </w:pPr>
          </w:p>
        </w:tc>
        <w:tc>
          <w:tcPr>
            <w:tcW w:w="5141" w:type="dxa"/>
            <w:shd w:val="clear" w:color="auto" w:fill="auto"/>
            <w:tcMar>
              <w:left w:w="432" w:type="dxa"/>
              <w:right w:w="432" w:type="dxa"/>
            </w:tcMar>
          </w:tcPr>
          <w:p w14:paraId="01DFBD03" w14:textId="3366E0ED" w:rsidR="00316836" w:rsidRPr="00BD1D46" w:rsidRDefault="002D3AE2" w:rsidP="0037743C">
            <w:pPr>
              <w:rPr>
                <w:rFonts w:ascii="Calibri" w:hAnsi="Calibri" w:cs="Calibri"/>
                <w:color w:val="auto"/>
                <w:sz w:val="18"/>
                <w:szCs w:val="18"/>
                <w:lang w:val="en-CA"/>
              </w:rPr>
            </w:pPr>
            <w:r w:rsidRPr="00BD1D46">
              <w:rPr>
                <w:rFonts w:ascii="Calibri" w:hAnsi="Calibri" w:cs="Calibri"/>
                <w:color w:val="auto"/>
                <w:sz w:val="18"/>
                <w:szCs w:val="18"/>
                <w:lang w:val="en-CA"/>
              </w:rPr>
              <w:t>Throughout Patrick's career he has worked in both Canada and the United States. He has worked in a variety of clinical settings in diverse roles and capacities, which include critical care, pediatric surgery, community health, investigations and compliance, academia, and hospital administration.</w:t>
            </w:r>
          </w:p>
          <w:p w14:paraId="0FA1DDC0" w14:textId="64AD01FD" w:rsidR="008458D4" w:rsidRPr="00AB6EA3" w:rsidRDefault="000362F0" w:rsidP="0037743C">
            <w:pPr>
              <w:rPr>
                <w:b/>
                <w:bCs/>
                <w:color w:val="auto"/>
                <w:sz w:val="18"/>
                <w:szCs w:val="18"/>
              </w:rPr>
            </w:pPr>
            <w:r w:rsidRPr="00AB6EA3">
              <w:rPr>
                <w:b/>
                <w:bCs/>
                <w:color w:val="auto"/>
                <w:sz w:val="18"/>
                <w:szCs w:val="18"/>
              </w:rPr>
              <w:t>L</w:t>
            </w:r>
            <w:r w:rsidR="008458D4" w:rsidRPr="00AB6EA3">
              <w:rPr>
                <w:b/>
                <w:bCs/>
                <w:color w:val="auto"/>
                <w:sz w:val="18"/>
                <w:szCs w:val="18"/>
              </w:rPr>
              <w:t xml:space="preserve">unch &amp; Vendor viewing </w:t>
            </w:r>
            <w:r w:rsidR="008D401A" w:rsidRPr="00AB6EA3">
              <w:rPr>
                <w:b/>
                <w:bCs/>
                <w:color w:val="auto"/>
                <w:sz w:val="18"/>
                <w:szCs w:val="18"/>
              </w:rPr>
              <w:t xml:space="preserve">    </w:t>
            </w:r>
            <w:r w:rsidR="008458D4" w:rsidRPr="00AB6EA3">
              <w:rPr>
                <w:b/>
                <w:bCs/>
                <w:color w:val="auto"/>
                <w:sz w:val="18"/>
                <w:szCs w:val="18"/>
              </w:rPr>
              <w:t>11:45-1:45</w:t>
            </w:r>
          </w:p>
          <w:p w14:paraId="7BC0A5BB" w14:textId="6E320D47" w:rsidR="00316836" w:rsidRPr="00061B56" w:rsidRDefault="00125AFC" w:rsidP="00125AFC">
            <w:pPr>
              <w:tabs>
                <w:tab w:val="left" w:pos="2910"/>
              </w:tabs>
              <w:rPr>
                <w:b/>
                <w:bCs/>
                <w:color w:val="auto"/>
                <w:sz w:val="20"/>
                <w:szCs w:val="20"/>
              </w:rPr>
            </w:pPr>
            <w:r w:rsidRPr="00061B56">
              <w:rPr>
                <w:b/>
                <w:bCs/>
                <w:noProof/>
                <w:color w:val="auto"/>
                <w:sz w:val="20"/>
                <w:szCs w:val="20"/>
              </w:rPr>
              <w:drawing>
                <wp:anchor distT="0" distB="0" distL="114300" distR="114300" simplePos="0" relativeHeight="251665408" behindDoc="0" locked="0" layoutInCell="1" allowOverlap="1" wp14:anchorId="5A142989" wp14:editId="6268B364">
                  <wp:simplePos x="0" y="0"/>
                  <wp:positionH relativeFrom="column">
                    <wp:posOffset>2018665</wp:posOffset>
                  </wp:positionH>
                  <wp:positionV relativeFrom="paragraph">
                    <wp:posOffset>13335</wp:posOffset>
                  </wp:positionV>
                  <wp:extent cx="695325" cy="165735"/>
                  <wp:effectExtent l="0" t="0" r="9525" b="5715"/>
                  <wp:wrapThrough wrapText="bothSides">
                    <wp:wrapPolygon edited="0">
                      <wp:start x="592" y="0"/>
                      <wp:lineTo x="0" y="12414"/>
                      <wp:lineTo x="0" y="19862"/>
                      <wp:lineTo x="21304" y="19862"/>
                      <wp:lineTo x="21304" y="0"/>
                      <wp:lineTo x="59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stretch>
                            <a:fillRect/>
                          </a:stretch>
                        </pic:blipFill>
                        <pic:spPr>
                          <a:xfrm>
                            <a:off x="0" y="0"/>
                            <a:ext cx="695325" cy="165735"/>
                          </a:xfrm>
                          <a:prstGeom prst="rect">
                            <a:avLst/>
                          </a:prstGeom>
                        </pic:spPr>
                      </pic:pic>
                    </a:graphicData>
                  </a:graphic>
                  <wp14:sizeRelH relativeFrom="page">
                    <wp14:pctWidth>0</wp14:pctWidth>
                  </wp14:sizeRelH>
                  <wp14:sizeRelV relativeFrom="page">
                    <wp14:pctHeight>0</wp14:pctHeight>
                  </wp14:sizeRelV>
                </wp:anchor>
              </w:drawing>
            </w:r>
            <w:r w:rsidR="00316836" w:rsidRPr="00061B56">
              <w:rPr>
                <w:b/>
                <w:bCs/>
                <w:color w:val="auto"/>
                <w:sz w:val="20"/>
                <w:szCs w:val="20"/>
              </w:rPr>
              <w:t xml:space="preserve">Katie Flynn </w:t>
            </w:r>
            <w:r w:rsidRPr="00061B56">
              <w:rPr>
                <w:b/>
                <w:bCs/>
                <w:color w:val="auto"/>
                <w:sz w:val="20"/>
                <w:szCs w:val="20"/>
              </w:rPr>
              <w:tab/>
            </w:r>
          </w:p>
          <w:p w14:paraId="0D717CBE" w14:textId="4423B1B0" w:rsidR="00316836" w:rsidRDefault="008458D4" w:rsidP="000362F0">
            <w:pPr>
              <w:jc w:val="right"/>
              <w:rPr>
                <w:b/>
                <w:bCs/>
                <w:color w:val="auto"/>
                <w:sz w:val="18"/>
                <w:szCs w:val="18"/>
              </w:rPr>
            </w:pPr>
            <w:r w:rsidRPr="00AB6EA3">
              <w:rPr>
                <w:b/>
                <w:bCs/>
                <w:color w:val="auto"/>
                <w:sz w:val="18"/>
                <w:szCs w:val="18"/>
              </w:rPr>
              <w:t>1:45-2:45</w:t>
            </w:r>
          </w:p>
          <w:p w14:paraId="4C5EB284" w14:textId="06FD57BF" w:rsidR="00AB6EA3" w:rsidRPr="00BD1D46" w:rsidRDefault="00AB6EA3" w:rsidP="00AB6EA3">
            <w:pPr>
              <w:rPr>
                <w:rFonts w:ascii="Calibri" w:hAnsi="Calibri" w:cs="Calibri"/>
                <w:sz w:val="18"/>
                <w:szCs w:val="18"/>
              </w:rPr>
            </w:pPr>
            <w:r w:rsidRPr="00BD1D46">
              <w:rPr>
                <w:rFonts w:ascii="Calibri" w:hAnsi="Calibri" w:cs="Calibri"/>
                <w:sz w:val="18"/>
                <w:szCs w:val="18"/>
              </w:rPr>
              <w:t xml:space="preserve">Katie Flynn has been working in Medical Storage and Distribution at Acart Equipment Ltd. for over 20 years. After graduating from McGill University and working seasonally at Acart, Katie joined the Acart sales team. She worked alongside her father, Acart founder Dick Flynn, eventually taking over in 2019. Katie has helped design and implement sterile storage and distribution systems for facilities all over Canada. She has been part of the product development of several product lines of enclosed, open wire and </w:t>
            </w:r>
            <w:r w:rsidR="00265A97" w:rsidRPr="00BD1D46">
              <w:rPr>
                <w:rFonts w:ascii="Calibri" w:hAnsi="Calibri" w:cs="Calibri"/>
                <w:sz w:val="18"/>
                <w:szCs w:val="18"/>
              </w:rPr>
              <w:t>several</w:t>
            </w:r>
            <w:r w:rsidRPr="00BD1D46">
              <w:rPr>
                <w:rFonts w:ascii="Calibri" w:hAnsi="Calibri" w:cs="Calibri"/>
                <w:sz w:val="18"/>
                <w:szCs w:val="18"/>
              </w:rPr>
              <w:t xml:space="preserve"> stainless products. Katie has attended conferences and supplier education sessions in Europe, </w:t>
            </w:r>
            <w:r w:rsidR="00265A97" w:rsidRPr="00BD1D46">
              <w:rPr>
                <w:rFonts w:ascii="Calibri" w:hAnsi="Calibri" w:cs="Calibri"/>
                <w:sz w:val="18"/>
                <w:szCs w:val="18"/>
              </w:rPr>
              <w:t>Asia,</w:t>
            </w:r>
            <w:r w:rsidRPr="00BD1D46">
              <w:rPr>
                <w:rFonts w:ascii="Calibri" w:hAnsi="Calibri" w:cs="Calibri"/>
                <w:sz w:val="18"/>
                <w:szCs w:val="18"/>
              </w:rPr>
              <w:t xml:space="preserve"> and the middle East, learning and observing global supply chain and sterile storage trends. Lastly Katie was a non-voting member of the recently published CSA Z314:23 and is excited to </w:t>
            </w:r>
            <w:r w:rsidR="00265A97" w:rsidRPr="00BD1D46">
              <w:rPr>
                <w:rFonts w:ascii="Calibri" w:hAnsi="Calibri" w:cs="Calibri"/>
                <w:sz w:val="18"/>
                <w:szCs w:val="18"/>
              </w:rPr>
              <w:t>be speaking</w:t>
            </w:r>
            <w:r w:rsidRPr="00BD1D46">
              <w:rPr>
                <w:rFonts w:ascii="Calibri" w:hAnsi="Calibri" w:cs="Calibri"/>
                <w:sz w:val="18"/>
                <w:szCs w:val="18"/>
              </w:rPr>
              <w:t xml:space="preserve"> on its updated storage and transport guidelines. </w:t>
            </w:r>
          </w:p>
          <w:p w14:paraId="28648EF2" w14:textId="77777777" w:rsidR="00AB6EA3" w:rsidRDefault="00AB6EA3" w:rsidP="00AB6EA3">
            <w:pPr>
              <w:rPr>
                <w:b/>
                <w:bCs/>
                <w:color w:val="auto"/>
                <w:sz w:val="18"/>
                <w:szCs w:val="18"/>
              </w:rPr>
            </w:pPr>
          </w:p>
          <w:p w14:paraId="1D16E9F7" w14:textId="17876781" w:rsidR="00316836" w:rsidRPr="00AB6EA3" w:rsidRDefault="008458D4" w:rsidP="0037743C">
            <w:pPr>
              <w:rPr>
                <w:b/>
                <w:bCs/>
                <w:color w:val="auto"/>
                <w:sz w:val="18"/>
                <w:szCs w:val="18"/>
              </w:rPr>
            </w:pPr>
            <w:r w:rsidRPr="00AB6EA3">
              <w:rPr>
                <w:b/>
                <w:bCs/>
                <w:color w:val="auto"/>
                <w:sz w:val="18"/>
                <w:szCs w:val="18"/>
              </w:rPr>
              <w:t xml:space="preserve">Break </w:t>
            </w:r>
            <w:r w:rsidR="000362F0" w:rsidRPr="00AB6EA3">
              <w:rPr>
                <w:b/>
                <w:bCs/>
                <w:color w:val="auto"/>
                <w:sz w:val="18"/>
                <w:szCs w:val="18"/>
              </w:rPr>
              <w:t xml:space="preserve">                   </w:t>
            </w:r>
            <w:r w:rsidR="008D401A" w:rsidRPr="00AB6EA3">
              <w:rPr>
                <w:b/>
                <w:bCs/>
                <w:color w:val="auto"/>
                <w:sz w:val="18"/>
                <w:szCs w:val="18"/>
              </w:rPr>
              <w:t xml:space="preserve">  </w:t>
            </w:r>
            <w:r w:rsidR="000362F0" w:rsidRPr="00AB6EA3">
              <w:rPr>
                <w:b/>
                <w:bCs/>
                <w:color w:val="auto"/>
                <w:sz w:val="18"/>
                <w:szCs w:val="18"/>
              </w:rPr>
              <w:t xml:space="preserve">  </w:t>
            </w:r>
            <w:r w:rsidR="0069247D">
              <w:rPr>
                <w:b/>
                <w:bCs/>
                <w:color w:val="auto"/>
                <w:sz w:val="18"/>
                <w:szCs w:val="18"/>
              </w:rPr>
              <w:t xml:space="preserve">                  </w:t>
            </w:r>
            <w:r w:rsidRPr="00AB6EA3">
              <w:rPr>
                <w:b/>
                <w:bCs/>
                <w:color w:val="auto"/>
                <w:sz w:val="18"/>
                <w:szCs w:val="18"/>
              </w:rPr>
              <w:t>2:45- 3:00</w:t>
            </w:r>
          </w:p>
          <w:p w14:paraId="19D3AEE9" w14:textId="77777777" w:rsidR="00244A6C" w:rsidRPr="00061B56" w:rsidRDefault="00244A6C" w:rsidP="00244A6C">
            <w:pPr>
              <w:rPr>
                <w:b/>
                <w:bCs/>
                <w:color w:val="auto"/>
                <w:sz w:val="20"/>
                <w:szCs w:val="20"/>
              </w:rPr>
            </w:pPr>
            <w:r w:rsidRPr="00061B56">
              <w:rPr>
                <w:b/>
                <w:bCs/>
                <w:noProof/>
                <w:sz w:val="20"/>
                <w:szCs w:val="20"/>
              </w:rPr>
              <w:drawing>
                <wp:anchor distT="0" distB="0" distL="114300" distR="114300" simplePos="0" relativeHeight="251677696" behindDoc="0" locked="0" layoutInCell="1" allowOverlap="1" wp14:anchorId="68E9D0BF" wp14:editId="6CFA20C0">
                  <wp:simplePos x="0" y="0"/>
                  <wp:positionH relativeFrom="column">
                    <wp:posOffset>1680845</wp:posOffset>
                  </wp:positionH>
                  <wp:positionV relativeFrom="paragraph">
                    <wp:posOffset>4445</wp:posOffset>
                  </wp:positionV>
                  <wp:extent cx="942975" cy="161925"/>
                  <wp:effectExtent l="0" t="0" r="9525" b="9525"/>
                  <wp:wrapThrough wrapText="bothSides">
                    <wp:wrapPolygon edited="0">
                      <wp:start x="0" y="0"/>
                      <wp:lineTo x="0" y="20329"/>
                      <wp:lineTo x="20509" y="20329"/>
                      <wp:lineTo x="21382" y="15247"/>
                      <wp:lineTo x="21382" y="2541"/>
                      <wp:lineTo x="10909" y="0"/>
                      <wp:lineTo x="0" y="0"/>
                    </wp:wrapPolygon>
                  </wp:wrapThrough>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21">
                            <a:extLst>
                              <a:ext uri="{96DAC541-7B7A-43D3-8B79-37D633B846F1}">
                                <asvg:svgBlip xmlns:asvg="http://schemas.microsoft.com/office/drawing/2016/SVG/main" r:embed="rId22"/>
                              </a:ext>
                            </a:extLst>
                          </a:blip>
                          <a:stretch>
                            <a:fillRect/>
                          </a:stretch>
                        </pic:blipFill>
                        <pic:spPr>
                          <a:xfrm>
                            <a:off x="0" y="0"/>
                            <a:ext cx="942975" cy="161925"/>
                          </a:xfrm>
                          <a:prstGeom prst="rect">
                            <a:avLst/>
                          </a:prstGeom>
                        </pic:spPr>
                      </pic:pic>
                    </a:graphicData>
                  </a:graphic>
                  <wp14:sizeRelH relativeFrom="page">
                    <wp14:pctWidth>0</wp14:pctWidth>
                  </wp14:sizeRelH>
                  <wp14:sizeRelV relativeFrom="page">
                    <wp14:pctHeight>0</wp14:pctHeight>
                  </wp14:sizeRelV>
                </wp:anchor>
              </w:drawing>
            </w:r>
            <w:r>
              <w:rPr>
                <w:b/>
                <w:bCs/>
                <w:color w:val="auto"/>
                <w:sz w:val="20"/>
                <w:szCs w:val="20"/>
              </w:rPr>
              <w:t xml:space="preserve">Dr. </w:t>
            </w:r>
            <w:r w:rsidRPr="00061B56">
              <w:rPr>
                <w:b/>
                <w:bCs/>
                <w:color w:val="auto"/>
                <w:sz w:val="20"/>
                <w:szCs w:val="20"/>
              </w:rPr>
              <w:t xml:space="preserve">Atila Nozari </w:t>
            </w:r>
          </w:p>
          <w:p w14:paraId="45997F15" w14:textId="77777777" w:rsidR="00244A6C" w:rsidRPr="00AB6EA3" w:rsidRDefault="00244A6C" w:rsidP="00244A6C">
            <w:pPr>
              <w:jc w:val="right"/>
              <w:rPr>
                <w:b/>
                <w:bCs/>
                <w:sz w:val="18"/>
                <w:szCs w:val="18"/>
              </w:rPr>
            </w:pPr>
            <w:r w:rsidRPr="00AB6EA3">
              <w:rPr>
                <w:b/>
                <w:bCs/>
                <w:sz w:val="18"/>
                <w:szCs w:val="18"/>
              </w:rPr>
              <w:t>3:00-4:00</w:t>
            </w:r>
          </w:p>
          <w:p w14:paraId="07B456EB" w14:textId="77777777" w:rsidR="00244A6C" w:rsidRPr="00DF4770" w:rsidRDefault="00244A6C" w:rsidP="00244A6C">
            <w:pPr>
              <w:pStyle w:val="xmsonormal"/>
              <w:rPr>
                <w:sz w:val="18"/>
                <w:szCs w:val="18"/>
                <w:lang w:val="en-CA"/>
              </w:rPr>
            </w:pPr>
            <w:r w:rsidRPr="00DF4770">
              <w:rPr>
                <w:sz w:val="18"/>
                <w:szCs w:val="18"/>
              </w:rPr>
              <w:t>Dr. A</w:t>
            </w:r>
            <w:r w:rsidRPr="00DF4770">
              <w:rPr>
                <w:sz w:val="18"/>
                <w:szCs w:val="18"/>
                <w:lang w:val="en-CA"/>
              </w:rPr>
              <w:t>tila Nozari is a Senior Medical Liaison, at 3M specializing in Medical Device Reprocessing for USA and Canada. Prior to that he was a Scientific Affairs and Education Specialist for Canada in Medical Solution Division. He has over 20 years of experience in Industry and Academia.</w:t>
            </w:r>
          </w:p>
          <w:p w14:paraId="31012711" w14:textId="402E3EEA" w:rsidR="00A539EC" w:rsidRPr="00A539EC" w:rsidRDefault="00A539EC" w:rsidP="00244A6C">
            <w:pPr>
              <w:rPr>
                <w:sz w:val="20"/>
                <w:szCs w:val="20"/>
              </w:rPr>
            </w:pPr>
          </w:p>
        </w:tc>
        <w:tc>
          <w:tcPr>
            <w:tcW w:w="4665" w:type="dxa"/>
            <w:tcMar>
              <w:left w:w="432" w:type="dxa"/>
            </w:tcMar>
          </w:tcPr>
          <w:p w14:paraId="42563AC8" w14:textId="2EA59780" w:rsidR="00DF4770" w:rsidRPr="00DF4770" w:rsidRDefault="00DF4770" w:rsidP="00DF4770">
            <w:pPr>
              <w:pStyle w:val="xmsonormal"/>
              <w:rPr>
                <w:sz w:val="18"/>
                <w:szCs w:val="18"/>
                <w:lang w:val="en-CA"/>
              </w:rPr>
            </w:pPr>
            <w:r w:rsidRPr="00DF4770">
              <w:rPr>
                <w:sz w:val="18"/>
                <w:szCs w:val="18"/>
                <w:lang w:val="en-CA"/>
              </w:rPr>
              <w:t xml:space="preserve">Dr. Nozari has BSc, MSc and PhD in Chemistry and Polymers, he has worked in various roles over his career including Quality Control, Quality Assurance, Lecturing, R&amp;D and clinical specialist. He is a PMP certified Project Manger. He has 14 peer-reviewed papers on Polymers, DSSCs, Data Analytics and Sterilization in scientific journals. He has been a reviewer for scientific papers in several journals. </w:t>
            </w:r>
          </w:p>
          <w:p w14:paraId="47E8F164" w14:textId="5B972D1B" w:rsidR="00E80388" w:rsidRDefault="00DF4770" w:rsidP="00DF4770">
            <w:pPr>
              <w:pStyle w:val="xmsonormal"/>
              <w:rPr>
                <w:sz w:val="18"/>
                <w:szCs w:val="18"/>
                <w:lang w:val="en-CA"/>
              </w:rPr>
            </w:pPr>
            <w:r w:rsidRPr="00DF4770">
              <w:rPr>
                <w:sz w:val="18"/>
                <w:szCs w:val="18"/>
                <w:lang w:val="en-CA"/>
              </w:rPr>
              <w:t xml:space="preserve"> Dr. Nozari is actively involved in Standards Development Organizations (SDO), he is a Technical Expert for the Canadian Standards Association (CSA), Standards Council of Canada (SCC), </w:t>
            </w:r>
            <w:r w:rsidRPr="00DF4770">
              <w:rPr>
                <w:color w:val="000000"/>
                <w:sz w:val="18"/>
                <w:szCs w:val="18"/>
                <w:lang w:val="en-CA"/>
              </w:rPr>
              <w:t>the Association for the Advancement of Medical Instrumentation (</w:t>
            </w:r>
            <w:r w:rsidRPr="00DF4770">
              <w:rPr>
                <w:sz w:val="18"/>
                <w:szCs w:val="18"/>
                <w:lang w:val="en-CA"/>
              </w:rPr>
              <w:t>AAMI) and International Organization for Standardization (ISO/TC 198 Sterilization of Health Care Products, and ISO/TC 304 Healthcare organization management), he is the Convenor for WG 1 in ISO/TC 304.</w:t>
            </w:r>
          </w:p>
          <w:p w14:paraId="51AA5427" w14:textId="0CD20F0A" w:rsidR="00524954" w:rsidRDefault="00524954" w:rsidP="00DF4770">
            <w:pPr>
              <w:pStyle w:val="xmsonormal"/>
              <w:rPr>
                <w:sz w:val="18"/>
                <w:szCs w:val="18"/>
                <w:lang w:val="en-CA"/>
              </w:rPr>
            </w:pPr>
          </w:p>
          <w:p w14:paraId="7197B11F" w14:textId="6372DED5" w:rsidR="00524954" w:rsidRDefault="00524954" w:rsidP="00DF4770">
            <w:pPr>
              <w:pStyle w:val="xmsonormal"/>
              <w:rPr>
                <w:sz w:val="18"/>
                <w:szCs w:val="18"/>
                <w:lang w:val="en-CA"/>
              </w:rPr>
            </w:pPr>
          </w:p>
          <w:p w14:paraId="48DB72DC" w14:textId="77777777" w:rsidR="00524954" w:rsidRPr="00DF4770" w:rsidRDefault="00524954" w:rsidP="00DF4770">
            <w:pPr>
              <w:pStyle w:val="xmsonormal"/>
              <w:rPr>
                <w:sz w:val="18"/>
                <w:szCs w:val="18"/>
                <w:lang w:val="en-CA"/>
              </w:rPr>
            </w:pPr>
          </w:p>
          <w:p w14:paraId="78728712" w14:textId="232F9789" w:rsidR="0037743C" w:rsidRDefault="00E80388">
            <w:pPr>
              <w:pStyle w:val="Website"/>
              <w:rPr>
                <w:b/>
                <w:bCs/>
                <w:color w:val="auto"/>
              </w:rPr>
            </w:pPr>
            <w:r>
              <w:rPr>
                <w:b/>
                <w:bCs/>
                <w:noProof/>
              </w:rPr>
              <w:drawing>
                <wp:anchor distT="0" distB="0" distL="114300" distR="114300" simplePos="0" relativeHeight="251667456" behindDoc="0" locked="0" layoutInCell="1" allowOverlap="1" wp14:anchorId="3C08159B" wp14:editId="5E3A3E3C">
                  <wp:simplePos x="0" y="0"/>
                  <wp:positionH relativeFrom="column">
                    <wp:posOffset>1928495</wp:posOffset>
                  </wp:positionH>
                  <wp:positionV relativeFrom="paragraph">
                    <wp:posOffset>6350</wp:posOffset>
                  </wp:positionV>
                  <wp:extent cx="695325" cy="209550"/>
                  <wp:effectExtent l="0" t="0" r="9525" b="0"/>
                  <wp:wrapThrough wrapText="bothSides">
                    <wp:wrapPolygon edited="0">
                      <wp:start x="0" y="0"/>
                      <wp:lineTo x="0" y="19636"/>
                      <wp:lineTo x="21304" y="19636"/>
                      <wp:lineTo x="213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a:stretch>
                            <a:fillRect/>
                          </a:stretch>
                        </pic:blipFill>
                        <pic:spPr>
                          <a:xfrm>
                            <a:off x="0" y="0"/>
                            <a:ext cx="695325" cy="209550"/>
                          </a:xfrm>
                          <a:prstGeom prst="rect">
                            <a:avLst/>
                          </a:prstGeom>
                        </pic:spPr>
                      </pic:pic>
                    </a:graphicData>
                  </a:graphic>
                  <wp14:sizeRelH relativeFrom="page">
                    <wp14:pctWidth>0</wp14:pctWidth>
                  </wp14:sizeRelH>
                  <wp14:sizeRelV relativeFrom="page">
                    <wp14:pctHeight>0</wp14:pctHeight>
                  </wp14:sizeRelV>
                </wp:anchor>
              </w:drawing>
            </w:r>
            <w:r w:rsidR="00316836" w:rsidRPr="00316836">
              <w:rPr>
                <w:b/>
                <w:bCs/>
                <w:color w:val="auto"/>
              </w:rPr>
              <w:t xml:space="preserve">Brandon Rawn </w:t>
            </w:r>
          </w:p>
          <w:p w14:paraId="0417F6A4" w14:textId="176E96CD" w:rsidR="008458D4" w:rsidRPr="000362F0" w:rsidRDefault="001968A2" w:rsidP="000362F0">
            <w:pPr>
              <w:jc w:val="right"/>
              <w:rPr>
                <w:b/>
                <w:bCs/>
                <w:sz w:val="20"/>
                <w:szCs w:val="20"/>
              </w:rPr>
            </w:pPr>
            <w:r>
              <w:rPr>
                <w:b/>
                <w:bCs/>
                <w:sz w:val="20"/>
                <w:szCs w:val="20"/>
              </w:rPr>
              <w:t>4</w:t>
            </w:r>
            <w:r w:rsidR="000362F0" w:rsidRPr="000362F0">
              <w:rPr>
                <w:b/>
                <w:bCs/>
                <w:sz w:val="20"/>
                <w:szCs w:val="20"/>
              </w:rPr>
              <w:t>:00-</w:t>
            </w:r>
            <w:r>
              <w:rPr>
                <w:b/>
                <w:bCs/>
                <w:sz w:val="20"/>
                <w:szCs w:val="20"/>
              </w:rPr>
              <w:t>5</w:t>
            </w:r>
            <w:r w:rsidR="000362F0" w:rsidRPr="000362F0">
              <w:rPr>
                <w:b/>
                <w:bCs/>
                <w:sz w:val="20"/>
                <w:szCs w:val="20"/>
              </w:rPr>
              <w:t>:00</w:t>
            </w:r>
          </w:p>
          <w:p w14:paraId="1DE12F65" w14:textId="6C3BD1F8" w:rsidR="000362F0" w:rsidRPr="00BD1D46" w:rsidRDefault="00BE26DA" w:rsidP="00E80388">
            <w:pPr>
              <w:spacing w:line="240" w:lineRule="auto"/>
              <w:rPr>
                <w:rFonts w:ascii="Calibri" w:hAnsi="Calibri" w:cs="Calibri"/>
                <w:sz w:val="18"/>
                <w:szCs w:val="18"/>
                <w:lang w:eastAsia="en-US"/>
              </w:rPr>
            </w:pPr>
            <w:r w:rsidRPr="00BD1D46">
              <w:rPr>
                <w:rFonts w:ascii="Calibri" w:hAnsi="Calibri" w:cs="Calibri"/>
                <w:sz w:val="18"/>
                <w:szCs w:val="18"/>
                <w:lang w:eastAsia="en-US"/>
              </w:rPr>
              <w:t>Brandon</w:t>
            </w:r>
            <w:r w:rsidR="00715EE5">
              <w:rPr>
                <w:rFonts w:ascii="Calibri" w:hAnsi="Calibri" w:cs="Calibri"/>
                <w:sz w:val="18"/>
                <w:szCs w:val="18"/>
                <w:lang w:eastAsia="en-US"/>
              </w:rPr>
              <w:t xml:space="preserve"> Rawn</w:t>
            </w:r>
            <w:r w:rsidRPr="00BD1D46">
              <w:rPr>
                <w:rFonts w:ascii="Calibri" w:hAnsi="Calibri" w:cs="Calibri"/>
                <w:sz w:val="18"/>
                <w:szCs w:val="18"/>
                <w:lang w:eastAsia="en-US"/>
              </w:rPr>
              <w:t xml:space="preserve"> is </w:t>
            </w:r>
            <w:r w:rsidRPr="00BD1D46">
              <w:rPr>
                <w:rFonts w:ascii="Calibri" w:hAnsi="Calibri" w:cs="Calibri"/>
                <w:sz w:val="18"/>
                <w:szCs w:val="18"/>
              </w:rPr>
              <w:t>Stryker’s</w:t>
            </w:r>
            <w:r w:rsidRPr="00BD1D46">
              <w:rPr>
                <w:rFonts w:ascii="Calibri" w:hAnsi="Calibri" w:cs="Calibri"/>
                <w:sz w:val="18"/>
                <w:szCs w:val="18"/>
                <w:lang w:eastAsia="en-US"/>
              </w:rPr>
              <w:t> </w:t>
            </w:r>
            <w:r w:rsidRPr="00BD1D46">
              <w:rPr>
                <w:rFonts w:ascii="Calibri" w:hAnsi="Calibri" w:cs="Calibri"/>
                <w:sz w:val="18"/>
                <w:szCs w:val="18"/>
              </w:rPr>
              <w:t>M</w:t>
            </w:r>
            <w:r w:rsidRPr="00BD1D46">
              <w:rPr>
                <w:rFonts w:ascii="Calibri" w:hAnsi="Calibri" w:cs="Calibri"/>
                <w:sz w:val="18"/>
                <w:szCs w:val="18"/>
                <w:lang w:eastAsia="en-US"/>
              </w:rPr>
              <w:t xml:space="preserve">edical </w:t>
            </w:r>
            <w:r w:rsidRPr="00BD1D46">
              <w:rPr>
                <w:rFonts w:ascii="Calibri" w:hAnsi="Calibri" w:cs="Calibri"/>
                <w:sz w:val="18"/>
                <w:szCs w:val="18"/>
              </w:rPr>
              <w:t>D</w:t>
            </w:r>
            <w:r w:rsidRPr="00BD1D46">
              <w:rPr>
                <w:rFonts w:ascii="Calibri" w:hAnsi="Calibri" w:cs="Calibri"/>
                <w:sz w:val="18"/>
                <w:szCs w:val="18"/>
                <w:lang w:eastAsia="en-US"/>
              </w:rPr>
              <w:t xml:space="preserve">evice </w:t>
            </w:r>
            <w:r w:rsidRPr="00BD1D46">
              <w:rPr>
                <w:rFonts w:ascii="Calibri" w:hAnsi="Calibri" w:cs="Calibri"/>
                <w:sz w:val="18"/>
                <w:szCs w:val="18"/>
              </w:rPr>
              <w:t>R</w:t>
            </w:r>
            <w:r w:rsidRPr="00BD1D46">
              <w:rPr>
                <w:rFonts w:ascii="Calibri" w:hAnsi="Calibri" w:cs="Calibri"/>
                <w:sz w:val="18"/>
                <w:szCs w:val="18"/>
                <w:lang w:eastAsia="en-US"/>
              </w:rPr>
              <w:t xml:space="preserve">eprocessing Product Manager for Canada. He joined Stryker in </w:t>
            </w:r>
            <w:r w:rsidRPr="00BD1D46">
              <w:rPr>
                <w:rFonts w:ascii="Calibri" w:hAnsi="Calibri" w:cs="Calibri"/>
                <w:sz w:val="18"/>
                <w:szCs w:val="18"/>
              </w:rPr>
              <w:t>A</w:t>
            </w:r>
            <w:r w:rsidRPr="00BD1D46">
              <w:rPr>
                <w:rFonts w:ascii="Calibri" w:hAnsi="Calibri" w:cs="Calibri"/>
                <w:sz w:val="18"/>
                <w:szCs w:val="18"/>
                <w:lang w:eastAsia="en-US"/>
              </w:rPr>
              <w:t xml:space="preserve">ugust of 2021 and since then has been working with </w:t>
            </w:r>
            <w:r w:rsidR="00715EE5">
              <w:rPr>
                <w:rFonts w:ascii="Calibri" w:hAnsi="Calibri" w:cs="Calibri"/>
                <w:sz w:val="18"/>
                <w:szCs w:val="18"/>
                <w:lang w:eastAsia="en-US"/>
              </w:rPr>
              <w:t>the Stryker</w:t>
            </w:r>
            <w:r w:rsidRPr="00BD1D46">
              <w:rPr>
                <w:rFonts w:ascii="Calibri" w:hAnsi="Calibri" w:cs="Calibri"/>
                <w:sz w:val="18"/>
                <w:szCs w:val="18"/>
                <w:lang w:eastAsia="en-US"/>
              </w:rPr>
              <w:t xml:space="preserve"> team and customers to elevate the importance of </w:t>
            </w:r>
            <w:r w:rsidR="0002051E" w:rsidRPr="00BD1D46">
              <w:rPr>
                <w:rFonts w:ascii="Calibri" w:hAnsi="Calibri" w:cs="Calibri"/>
                <w:sz w:val="18"/>
                <w:szCs w:val="18"/>
                <w:lang w:eastAsia="en-US"/>
              </w:rPr>
              <w:t>M</w:t>
            </w:r>
            <w:r w:rsidRPr="00BD1D46">
              <w:rPr>
                <w:rFonts w:ascii="Calibri" w:hAnsi="Calibri" w:cs="Calibri"/>
                <w:sz w:val="18"/>
                <w:szCs w:val="18"/>
                <w:lang w:eastAsia="en-US"/>
              </w:rPr>
              <w:t xml:space="preserve">edical </w:t>
            </w:r>
            <w:r w:rsidR="0002051E" w:rsidRPr="00BD1D46">
              <w:rPr>
                <w:rFonts w:ascii="Calibri" w:hAnsi="Calibri" w:cs="Calibri"/>
                <w:sz w:val="18"/>
                <w:szCs w:val="18"/>
                <w:lang w:eastAsia="en-US"/>
              </w:rPr>
              <w:t>D</w:t>
            </w:r>
            <w:r w:rsidRPr="00BD1D46">
              <w:rPr>
                <w:rFonts w:ascii="Calibri" w:hAnsi="Calibri" w:cs="Calibri"/>
                <w:sz w:val="18"/>
                <w:szCs w:val="18"/>
                <w:lang w:eastAsia="en-US"/>
              </w:rPr>
              <w:t xml:space="preserve">evice </w:t>
            </w:r>
            <w:r w:rsidR="0002051E" w:rsidRPr="00BD1D46">
              <w:rPr>
                <w:rFonts w:ascii="Calibri" w:hAnsi="Calibri" w:cs="Calibri"/>
                <w:sz w:val="18"/>
                <w:szCs w:val="18"/>
                <w:lang w:eastAsia="en-US"/>
              </w:rPr>
              <w:t>R</w:t>
            </w:r>
            <w:r w:rsidRPr="00BD1D46">
              <w:rPr>
                <w:rFonts w:ascii="Calibri" w:hAnsi="Calibri" w:cs="Calibri"/>
                <w:sz w:val="18"/>
                <w:szCs w:val="18"/>
                <w:lang w:eastAsia="en-US"/>
              </w:rPr>
              <w:t xml:space="preserve">eprocessing. Brandon has 18 years of medical device reprocessing experience, 9 years in Pharmaceutical Manufacturing and 9 years in Medical Device Reprocessing. In 2010 Brandon went to Liverpool England to contribute to the manufacturing of the H1N1 flu vaccine. Brandon joined Medical Device Reprocessing in 2013 and has held positions such as Supervisor, Instrument Specialist, </w:t>
            </w:r>
            <w:r w:rsidRPr="00BD1D46">
              <w:rPr>
                <w:rFonts w:ascii="Calibri" w:hAnsi="Calibri" w:cs="Calibri"/>
                <w:sz w:val="18"/>
                <w:szCs w:val="18"/>
              </w:rPr>
              <w:t>Educator,</w:t>
            </w:r>
            <w:r w:rsidRPr="00BD1D46">
              <w:rPr>
                <w:rFonts w:ascii="Calibri" w:hAnsi="Calibri" w:cs="Calibri"/>
                <w:sz w:val="18"/>
                <w:szCs w:val="18"/>
                <w:lang w:eastAsia="en-US"/>
              </w:rPr>
              <w:t xml:space="preserve"> and Manager.  Brandon is lean certified and uses his experience to improve efficiencies throughout healthcare.</w:t>
            </w:r>
          </w:p>
          <w:p w14:paraId="002550C0" w14:textId="7CEB7CE3" w:rsidR="000362F0" w:rsidRPr="00CA7534" w:rsidRDefault="000362F0" w:rsidP="008458D4">
            <w:pPr>
              <w:rPr>
                <w:b/>
                <w:bCs/>
                <w:sz w:val="20"/>
                <w:szCs w:val="20"/>
              </w:rPr>
            </w:pPr>
            <w:r w:rsidRPr="00CA7534">
              <w:rPr>
                <w:b/>
                <w:bCs/>
                <w:sz w:val="20"/>
                <w:szCs w:val="20"/>
              </w:rPr>
              <w:t xml:space="preserve">Closing remarks   </w:t>
            </w:r>
            <w:r w:rsidR="00CA7534">
              <w:rPr>
                <w:b/>
                <w:bCs/>
                <w:sz w:val="20"/>
                <w:szCs w:val="20"/>
              </w:rPr>
              <w:t xml:space="preserve">                 </w:t>
            </w:r>
            <w:r w:rsidR="0076437E">
              <w:rPr>
                <w:b/>
                <w:bCs/>
                <w:sz w:val="20"/>
                <w:szCs w:val="20"/>
              </w:rPr>
              <w:t xml:space="preserve">     5</w:t>
            </w:r>
            <w:r w:rsidRPr="00CA7534">
              <w:rPr>
                <w:b/>
                <w:bCs/>
                <w:sz w:val="20"/>
                <w:szCs w:val="20"/>
              </w:rPr>
              <w:t>:00</w:t>
            </w:r>
          </w:p>
        </w:tc>
      </w:tr>
    </w:tbl>
    <w:p w14:paraId="46A453A7" w14:textId="77777777" w:rsidR="005815F0" w:rsidRPr="005815F0" w:rsidRDefault="005815F0" w:rsidP="00BD5DA5">
      <w:pPr>
        <w:rPr>
          <w:sz w:val="20"/>
          <w:szCs w:val="20"/>
        </w:rPr>
      </w:pPr>
    </w:p>
    <w:sectPr w:rsidR="005815F0" w:rsidRPr="005815F0" w:rsidSect="00066459">
      <w:headerReference w:type="first" r:id="rId24"/>
      <w:footerReference w:type="first" r:id="rId25"/>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55F5" w14:textId="77777777" w:rsidR="000914A5" w:rsidRDefault="000914A5" w:rsidP="0037743C">
      <w:pPr>
        <w:spacing w:after="0" w:line="240" w:lineRule="auto"/>
      </w:pPr>
      <w:r>
        <w:separator/>
      </w:r>
    </w:p>
  </w:endnote>
  <w:endnote w:type="continuationSeparator" w:id="0">
    <w:p w14:paraId="1883C2D5" w14:textId="77777777" w:rsidR="000914A5" w:rsidRDefault="000914A5"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Neue-CondensedBlack">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HelveticaNeue-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7383" w14:textId="59AC74D9" w:rsidR="000E2C45" w:rsidRPr="000E2C45" w:rsidRDefault="000E2C45" w:rsidP="000E2C45">
    <w:pPr>
      <w:pStyle w:val="Footer"/>
      <w:tabs>
        <w:tab w:val="left" w:pos="10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AF7D" w14:textId="77777777" w:rsidR="000914A5" w:rsidRDefault="000914A5" w:rsidP="0037743C">
      <w:pPr>
        <w:spacing w:after="0" w:line="240" w:lineRule="auto"/>
      </w:pPr>
      <w:r>
        <w:separator/>
      </w:r>
    </w:p>
  </w:footnote>
  <w:footnote w:type="continuationSeparator" w:id="0">
    <w:p w14:paraId="0ACDBD32" w14:textId="77777777" w:rsidR="000914A5" w:rsidRDefault="000914A5"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7A16" w14:textId="77777777"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0F6FC6" w:themeColor="accent1"/>
      </w:rPr>
    </w:lvl>
  </w:abstractNum>
  <w:abstractNum w:abstractNumId="10" w15:restartNumberingAfterBreak="0">
    <w:nsid w:val="139D134B"/>
    <w:multiLevelType w:val="hybridMultilevel"/>
    <w:tmpl w:val="819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14911"/>
    <w:multiLevelType w:val="hybridMultilevel"/>
    <w:tmpl w:val="A3A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073763"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C1648"/>
    <w:multiLevelType w:val="hybridMultilevel"/>
    <w:tmpl w:val="00FC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736462">
    <w:abstractNumId w:val="9"/>
  </w:num>
  <w:num w:numId="2" w16cid:durableId="631249389">
    <w:abstractNumId w:val="9"/>
    <w:lvlOverride w:ilvl="0">
      <w:startOverride w:val="1"/>
    </w:lvlOverride>
  </w:num>
  <w:num w:numId="3" w16cid:durableId="734861996">
    <w:abstractNumId w:val="9"/>
    <w:lvlOverride w:ilvl="0">
      <w:startOverride w:val="1"/>
    </w:lvlOverride>
  </w:num>
  <w:num w:numId="4" w16cid:durableId="1230195742">
    <w:abstractNumId w:val="8"/>
  </w:num>
  <w:num w:numId="5" w16cid:durableId="1349060739">
    <w:abstractNumId w:val="9"/>
    <w:lvlOverride w:ilvl="0">
      <w:startOverride w:val="1"/>
    </w:lvlOverride>
  </w:num>
  <w:num w:numId="6" w16cid:durableId="1762526808">
    <w:abstractNumId w:val="7"/>
  </w:num>
  <w:num w:numId="7" w16cid:durableId="1655642658">
    <w:abstractNumId w:val="6"/>
  </w:num>
  <w:num w:numId="8" w16cid:durableId="530193470">
    <w:abstractNumId w:val="5"/>
  </w:num>
  <w:num w:numId="9" w16cid:durableId="1504859298">
    <w:abstractNumId w:val="4"/>
  </w:num>
  <w:num w:numId="10" w16cid:durableId="923882724">
    <w:abstractNumId w:val="3"/>
  </w:num>
  <w:num w:numId="11" w16cid:durableId="1630012530">
    <w:abstractNumId w:val="2"/>
  </w:num>
  <w:num w:numId="12" w16cid:durableId="80882749">
    <w:abstractNumId w:val="1"/>
  </w:num>
  <w:num w:numId="13" w16cid:durableId="1252158770">
    <w:abstractNumId w:val="0"/>
  </w:num>
  <w:num w:numId="14" w16cid:durableId="1682076998">
    <w:abstractNumId w:val="12"/>
  </w:num>
  <w:num w:numId="15" w16cid:durableId="272635258">
    <w:abstractNumId w:val="10"/>
  </w:num>
  <w:num w:numId="16" w16cid:durableId="1581259060">
    <w:abstractNumId w:val="11"/>
  </w:num>
  <w:num w:numId="17" w16cid:durableId="3553481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ocumentProtection w:edit="readOnly" w:enforcement="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A5"/>
    <w:rsid w:val="00016C11"/>
    <w:rsid w:val="0002051E"/>
    <w:rsid w:val="000362F0"/>
    <w:rsid w:val="000425F6"/>
    <w:rsid w:val="00061B56"/>
    <w:rsid w:val="00066459"/>
    <w:rsid w:val="00075279"/>
    <w:rsid w:val="0008557D"/>
    <w:rsid w:val="00090DD3"/>
    <w:rsid w:val="000914A5"/>
    <w:rsid w:val="000E2C45"/>
    <w:rsid w:val="00125AFC"/>
    <w:rsid w:val="00175378"/>
    <w:rsid w:val="001968A2"/>
    <w:rsid w:val="001A252D"/>
    <w:rsid w:val="0023200D"/>
    <w:rsid w:val="00244A6C"/>
    <w:rsid w:val="00265A97"/>
    <w:rsid w:val="00275195"/>
    <w:rsid w:val="002D3AE2"/>
    <w:rsid w:val="002F5ECB"/>
    <w:rsid w:val="00316836"/>
    <w:rsid w:val="003270C5"/>
    <w:rsid w:val="003309C2"/>
    <w:rsid w:val="003673F0"/>
    <w:rsid w:val="0037743C"/>
    <w:rsid w:val="0039703D"/>
    <w:rsid w:val="003D64EB"/>
    <w:rsid w:val="003E1E9B"/>
    <w:rsid w:val="00400FAF"/>
    <w:rsid w:val="00425687"/>
    <w:rsid w:val="004304C0"/>
    <w:rsid w:val="0048709F"/>
    <w:rsid w:val="00487DFE"/>
    <w:rsid w:val="004D01F0"/>
    <w:rsid w:val="00507A2A"/>
    <w:rsid w:val="00524954"/>
    <w:rsid w:val="00540AB9"/>
    <w:rsid w:val="00555FE1"/>
    <w:rsid w:val="005815F0"/>
    <w:rsid w:val="00591620"/>
    <w:rsid w:val="005F496D"/>
    <w:rsid w:val="00632BB1"/>
    <w:rsid w:val="00636FE2"/>
    <w:rsid w:val="00651026"/>
    <w:rsid w:val="00676304"/>
    <w:rsid w:val="0069002D"/>
    <w:rsid w:val="0069247D"/>
    <w:rsid w:val="006F18B5"/>
    <w:rsid w:val="00704FD6"/>
    <w:rsid w:val="00712321"/>
    <w:rsid w:val="00715EE5"/>
    <w:rsid w:val="00726D69"/>
    <w:rsid w:val="007327A6"/>
    <w:rsid w:val="00740D54"/>
    <w:rsid w:val="00751AA2"/>
    <w:rsid w:val="0076437E"/>
    <w:rsid w:val="00781C3D"/>
    <w:rsid w:val="007B03D6"/>
    <w:rsid w:val="007C70E3"/>
    <w:rsid w:val="0080076B"/>
    <w:rsid w:val="00803F99"/>
    <w:rsid w:val="00807389"/>
    <w:rsid w:val="008458D4"/>
    <w:rsid w:val="0088661A"/>
    <w:rsid w:val="008D401A"/>
    <w:rsid w:val="00976C15"/>
    <w:rsid w:val="009775E0"/>
    <w:rsid w:val="009C3321"/>
    <w:rsid w:val="009E6014"/>
    <w:rsid w:val="009F71E3"/>
    <w:rsid w:val="00A01D2E"/>
    <w:rsid w:val="00A031FA"/>
    <w:rsid w:val="00A539EC"/>
    <w:rsid w:val="00A737A1"/>
    <w:rsid w:val="00A92C80"/>
    <w:rsid w:val="00AB6EA3"/>
    <w:rsid w:val="00B547E3"/>
    <w:rsid w:val="00BD1D46"/>
    <w:rsid w:val="00BD5DA5"/>
    <w:rsid w:val="00BE26DA"/>
    <w:rsid w:val="00C52831"/>
    <w:rsid w:val="00CA01B3"/>
    <w:rsid w:val="00CA1864"/>
    <w:rsid w:val="00CA7534"/>
    <w:rsid w:val="00CD1B39"/>
    <w:rsid w:val="00CD4ED2"/>
    <w:rsid w:val="00CE1E3B"/>
    <w:rsid w:val="00CF1B6A"/>
    <w:rsid w:val="00D10F37"/>
    <w:rsid w:val="00D11E9C"/>
    <w:rsid w:val="00D13A65"/>
    <w:rsid w:val="00D2631E"/>
    <w:rsid w:val="00D42FC3"/>
    <w:rsid w:val="00D467A5"/>
    <w:rsid w:val="00D83558"/>
    <w:rsid w:val="00D91EF3"/>
    <w:rsid w:val="00DC2121"/>
    <w:rsid w:val="00DC332A"/>
    <w:rsid w:val="00DF4770"/>
    <w:rsid w:val="00E3157B"/>
    <w:rsid w:val="00E36671"/>
    <w:rsid w:val="00E4620C"/>
    <w:rsid w:val="00E57BF4"/>
    <w:rsid w:val="00E75E55"/>
    <w:rsid w:val="00E80388"/>
    <w:rsid w:val="00E87A27"/>
    <w:rsid w:val="00E938FB"/>
    <w:rsid w:val="00EC22DC"/>
    <w:rsid w:val="00ED1F35"/>
    <w:rsid w:val="00ED7C90"/>
    <w:rsid w:val="00F05FE1"/>
    <w:rsid w:val="00F77442"/>
    <w:rsid w:val="00F854C9"/>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02BE7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59"/>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073763"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073763"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073763"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073763"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073763" w:themeColor="accent1" w:themeShade="80"/>
    </w:rPr>
  </w:style>
  <w:style w:type="character" w:customStyle="1" w:styleId="SubtitleChar">
    <w:name w:val="Subtitle Char"/>
    <w:basedOn w:val="DefaultParagraphFont"/>
    <w:link w:val="Subtitle"/>
    <w:uiPriority w:val="6"/>
    <w:rsid w:val="00555FE1"/>
    <w:rPr>
      <w:color w:val="073763"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073763"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073763" w:themeColor="accent1" w:themeShade="80"/>
        <w:left w:val="single" w:sz="2" w:space="20" w:color="073763" w:themeColor="accent1" w:themeShade="80"/>
        <w:bottom w:val="single" w:sz="2" w:space="24" w:color="073763" w:themeColor="accent1" w:themeShade="80"/>
        <w:right w:val="single" w:sz="2" w:space="20" w:color="073763" w:themeColor="accent1" w:themeShade="80"/>
      </w:pBdr>
      <w:shd w:val="clear" w:color="auto" w:fill="073763"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073763"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17406D"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073763"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073763"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073763"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073763"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073662" w:themeColor="accent1" w:themeShade="7F"/>
    </w:rPr>
  </w:style>
  <w:style w:type="character" w:styleId="IntenseEmphasis">
    <w:name w:val="Intense Emphasis"/>
    <w:basedOn w:val="DefaultParagraphFont"/>
    <w:uiPriority w:val="21"/>
    <w:semiHidden/>
    <w:unhideWhenUsed/>
    <w:qFormat/>
    <w:rPr>
      <w:i/>
      <w:iCs/>
      <w:color w:val="073763"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073763" w:themeColor="accent1" w:themeShade="80"/>
    </w:rPr>
  </w:style>
  <w:style w:type="character" w:customStyle="1" w:styleId="IntenseQuoteChar">
    <w:name w:val="Intense Quote Char"/>
    <w:basedOn w:val="DefaultParagraphFont"/>
    <w:link w:val="IntenseQuote"/>
    <w:uiPriority w:val="30"/>
    <w:semiHidden/>
    <w:rPr>
      <w:i/>
      <w:iCs/>
      <w:color w:val="073763" w:themeColor="accent1" w:themeShade="80"/>
    </w:rPr>
  </w:style>
  <w:style w:type="character" w:styleId="IntenseReference">
    <w:name w:val="Intense Reference"/>
    <w:basedOn w:val="DefaultParagraphFont"/>
    <w:uiPriority w:val="32"/>
    <w:semiHidden/>
    <w:unhideWhenUsed/>
    <w:qFormat/>
    <w:rPr>
      <w:b/>
      <w:bCs/>
      <w:caps w:val="0"/>
      <w:smallCaps/>
      <w:color w:val="073763"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17406D"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54A738"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073662"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073763"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character" w:styleId="UnresolvedMention">
    <w:name w:val="Unresolved Mention"/>
    <w:basedOn w:val="DefaultParagraphFont"/>
    <w:uiPriority w:val="99"/>
    <w:semiHidden/>
    <w:unhideWhenUsed/>
    <w:rsid w:val="00175378"/>
    <w:rPr>
      <w:color w:val="605E5C"/>
      <w:shd w:val="clear" w:color="auto" w:fill="E1DFDD"/>
    </w:rPr>
  </w:style>
  <w:style w:type="paragraph" w:customStyle="1" w:styleId="xmsonormal">
    <w:name w:val="x_msonormal"/>
    <w:basedOn w:val="Normal"/>
    <w:rsid w:val="00DF4770"/>
    <w:pPr>
      <w:spacing w:after="0" w:line="240" w:lineRule="auto"/>
    </w:pPr>
    <w:rPr>
      <w:rFonts w:ascii="Calibri" w:hAnsi="Calibri" w:cs="Calibri"/>
      <w:color w:val="auto"/>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6863">
      <w:bodyDiv w:val="1"/>
      <w:marLeft w:val="0"/>
      <w:marRight w:val="0"/>
      <w:marTop w:val="0"/>
      <w:marBottom w:val="0"/>
      <w:divBdr>
        <w:top w:val="none" w:sz="0" w:space="0" w:color="auto"/>
        <w:left w:val="none" w:sz="0" w:space="0" w:color="auto"/>
        <w:bottom w:val="none" w:sz="0" w:space="0" w:color="auto"/>
        <w:right w:val="none" w:sz="0" w:space="0" w:color="auto"/>
      </w:divBdr>
      <w:divsChild>
        <w:div w:id="1058162811">
          <w:marLeft w:val="0"/>
          <w:marRight w:val="0"/>
          <w:marTop w:val="0"/>
          <w:marBottom w:val="0"/>
          <w:divBdr>
            <w:top w:val="none" w:sz="0" w:space="0" w:color="auto"/>
            <w:left w:val="none" w:sz="0" w:space="0" w:color="auto"/>
            <w:bottom w:val="none" w:sz="0" w:space="0" w:color="auto"/>
            <w:right w:val="none" w:sz="0" w:space="0" w:color="auto"/>
          </w:divBdr>
          <w:divsChild>
            <w:div w:id="1254390357">
              <w:marLeft w:val="0"/>
              <w:marRight w:val="0"/>
              <w:marTop w:val="0"/>
              <w:marBottom w:val="0"/>
              <w:divBdr>
                <w:top w:val="none" w:sz="0" w:space="0" w:color="auto"/>
                <w:left w:val="none" w:sz="0" w:space="0" w:color="auto"/>
                <w:bottom w:val="none" w:sz="0" w:space="0" w:color="auto"/>
                <w:right w:val="none" w:sz="0" w:space="0" w:color="auto"/>
              </w:divBdr>
              <w:divsChild>
                <w:div w:id="19241410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34833805">
      <w:bodyDiv w:val="1"/>
      <w:marLeft w:val="0"/>
      <w:marRight w:val="0"/>
      <w:marTop w:val="0"/>
      <w:marBottom w:val="0"/>
      <w:divBdr>
        <w:top w:val="none" w:sz="0" w:space="0" w:color="auto"/>
        <w:left w:val="none" w:sz="0" w:space="0" w:color="auto"/>
        <w:bottom w:val="none" w:sz="0" w:space="0" w:color="auto"/>
        <w:right w:val="none" w:sz="0" w:space="0" w:color="auto"/>
      </w:divBdr>
    </w:div>
    <w:div w:id="1263955960">
      <w:bodyDiv w:val="1"/>
      <w:marLeft w:val="0"/>
      <w:marRight w:val="0"/>
      <w:marTop w:val="0"/>
      <w:marBottom w:val="0"/>
      <w:divBdr>
        <w:top w:val="none" w:sz="0" w:space="0" w:color="auto"/>
        <w:left w:val="none" w:sz="0" w:space="0" w:color="auto"/>
        <w:bottom w:val="none" w:sz="0" w:space="0" w:color="auto"/>
        <w:right w:val="none" w:sz="0" w:space="0" w:color="auto"/>
      </w:divBdr>
    </w:div>
    <w:div w:id="1350910766">
      <w:bodyDiv w:val="1"/>
      <w:marLeft w:val="0"/>
      <w:marRight w:val="0"/>
      <w:marTop w:val="0"/>
      <w:marBottom w:val="0"/>
      <w:divBdr>
        <w:top w:val="none" w:sz="0" w:space="0" w:color="auto"/>
        <w:left w:val="none" w:sz="0" w:space="0" w:color="auto"/>
        <w:bottom w:val="none" w:sz="0" w:space="0" w:color="auto"/>
        <w:right w:val="none" w:sz="0" w:space="0" w:color="auto"/>
      </w:divBdr>
    </w:div>
    <w:div w:id="1475487400">
      <w:bodyDiv w:val="1"/>
      <w:marLeft w:val="0"/>
      <w:marRight w:val="0"/>
      <w:marTop w:val="0"/>
      <w:marBottom w:val="0"/>
      <w:divBdr>
        <w:top w:val="none" w:sz="0" w:space="0" w:color="auto"/>
        <w:left w:val="none" w:sz="0" w:space="0" w:color="auto"/>
        <w:bottom w:val="none" w:sz="0" w:space="0" w:color="auto"/>
        <w:right w:val="none" w:sz="0" w:space="0" w:color="auto"/>
      </w:divBdr>
    </w:div>
    <w:div w:id="1803646633">
      <w:bodyDiv w:val="1"/>
      <w:marLeft w:val="0"/>
      <w:marRight w:val="0"/>
      <w:marTop w:val="0"/>
      <w:marBottom w:val="0"/>
      <w:divBdr>
        <w:top w:val="none" w:sz="0" w:space="0" w:color="auto"/>
        <w:left w:val="none" w:sz="0" w:space="0" w:color="auto"/>
        <w:bottom w:val="none" w:sz="0" w:space="0" w:color="auto"/>
        <w:right w:val="none" w:sz="0" w:space="0" w:color="auto"/>
      </w:divBdr>
    </w:div>
    <w:div w:id="2062631804">
      <w:bodyDiv w:val="1"/>
      <w:marLeft w:val="0"/>
      <w:marRight w:val="0"/>
      <w:marTop w:val="0"/>
      <w:marBottom w:val="0"/>
      <w:divBdr>
        <w:top w:val="none" w:sz="0" w:space="0" w:color="auto"/>
        <w:left w:val="none" w:sz="0" w:space="0" w:color="auto"/>
        <w:bottom w:val="none" w:sz="0" w:space="0" w:color="auto"/>
        <w:right w:val="none" w:sz="0" w:space="0" w:color="auto"/>
      </w:divBdr>
    </w:div>
    <w:div w:id="2107455743">
      <w:bodyDiv w:val="1"/>
      <w:marLeft w:val="0"/>
      <w:marRight w:val="0"/>
      <w:marTop w:val="0"/>
      <w:marBottom w:val="0"/>
      <w:divBdr>
        <w:top w:val="none" w:sz="0" w:space="0" w:color="auto"/>
        <w:left w:val="none" w:sz="0" w:space="0" w:color="auto"/>
        <w:bottom w:val="none" w:sz="0" w:space="0" w:color="auto"/>
        <w:right w:val="none" w:sz="0" w:space="0" w:color="auto"/>
      </w:divBdr>
    </w:div>
    <w:div w:id="21143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settings" Target="setting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8.sv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bx\AppData\Roaming\Microsoft\Templates\Tri-fold%20brochure%20(blue).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employees xmlns="http://schemas.microsoft.com/temp/samples">
  <employee>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4.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907E7476-1413-43B6-9C99-B4594011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2023-03-09T16:50:00Z</dcterms:created>
  <dcterms:modified xsi:type="dcterms:W3CDTF">2023-03-15T13:33:00Z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